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35" w:rsidRPr="00612284" w:rsidRDefault="00192135" w:rsidP="00192135">
      <w:pPr>
        <w:rPr>
          <w:rFonts w:ascii="Verdana" w:hAnsi="Verdana" w:cs="Arial"/>
          <w:b/>
          <w:lang w:val="sr-Cyrl-CS"/>
        </w:rPr>
      </w:pPr>
      <w:r w:rsidRPr="00612284">
        <w:rPr>
          <w:rFonts w:ascii="Verdana" w:hAnsi="Verdana" w:cs="Arial"/>
          <w:b/>
          <w:lang w:val="sr-Cyrl-CS"/>
        </w:rPr>
        <w:t>РЕПУБЛИКА СРБИЈА</w:t>
      </w:r>
    </w:p>
    <w:p w:rsidR="00192135" w:rsidRPr="00612284" w:rsidRDefault="00192135" w:rsidP="00192135">
      <w:pPr>
        <w:rPr>
          <w:rFonts w:ascii="Verdana" w:hAnsi="Verdana" w:cs="Arial"/>
          <w:b/>
          <w:lang w:val="sr-Cyrl-CS"/>
        </w:rPr>
      </w:pPr>
      <w:r w:rsidRPr="00612284">
        <w:rPr>
          <w:rFonts w:ascii="Verdana" w:hAnsi="Verdana" w:cs="Arial"/>
          <w:b/>
          <w:lang w:val="sr-Cyrl-CS"/>
        </w:rPr>
        <w:t>АУТОНОМНА ПОКРАЈИНА ВОЈВОДИНА</w:t>
      </w:r>
    </w:p>
    <w:p w:rsidR="00192135" w:rsidRPr="00612284" w:rsidRDefault="00192135" w:rsidP="00192135">
      <w:pPr>
        <w:rPr>
          <w:rFonts w:ascii="Verdana" w:hAnsi="Verdana" w:cs="Arial"/>
          <w:i/>
          <w:lang w:val="sr-Cyrl-CS"/>
        </w:rPr>
      </w:pPr>
      <w:r w:rsidRPr="00612284">
        <w:rPr>
          <w:rFonts w:ascii="Verdana" w:hAnsi="Verdana" w:cs="Arial"/>
          <w:i/>
          <w:lang w:val="sr-Cyrl-CS"/>
        </w:rPr>
        <w:t xml:space="preserve">Покрајински секретаријат за спорт и </w:t>
      </w:r>
    </w:p>
    <w:p w:rsidR="00192135" w:rsidRPr="00612284" w:rsidRDefault="00192135" w:rsidP="00192135">
      <w:pPr>
        <w:rPr>
          <w:rFonts w:ascii="Verdana" w:hAnsi="Verdana" w:cs="Arial"/>
          <w:i/>
          <w:lang w:val="sr-Cyrl-CS"/>
        </w:rPr>
      </w:pPr>
      <w:r w:rsidRPr="00612284">
        <w:rPr>
          <w:rFonts w:ascii="Verdana" w:hAnsi="Verdana" w:cs="Arial"/>
          <w:i/>
          <w:lang w:val="sr-Cyrl-CS"/>
        </w:rPr>
        <w:t>омладину</w:t>
      </w:r>
    </w:p>
    <w:p w:rsidR="00192135" w:rsidRPr="00612284" w:rsidRDefault="00192135" w:rsidP="00192135">
      <w:pPr>
        <w:rPr>
          <w:rFonts w:ascii="Verdana" w:hAnsi="Verdana" w:cs="Arial"/>
          <w:i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b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jc w:val="center"/>
        <w:rPr>
          <w:rFonts w:ascii="Verdana" w:hAnsi="Verdana" w:cs="Arial"/>
          <w:b/>
          <w:lang w:val="sr-Cyrl-CS"/>
        </w:rPr>
      </w:pPr>
      <w:r w:rsidRPr="00612284">
        <w:rPr>
          <w:rFonts w:ascii="Verdana" w:hAnsi="Verdana" w:cs="Arial"/>
          <w:b/>
          <w:lang w:val="sr-Cyrl-CS"/>
        </w:rPr>
        <w:t>И Н Ф О Р М А Ц И Ј А</w:t>
      </w:r>
    </w:p>
    <w:p w:rsidR="00192135" w:rsidRPr="00B94E34" w:rsidRDefault="00192135" w:rsidP="00192135">
      <w:pPr>
        <w:jc w:val="center"/>
        <w:rPr>
          <w:rFonts w:ascii="Verdana" w:hAnsi="Verdana" w:cs="Arial"/>
          <w:b/>
          <w:lang w:val="sr-Cyrl-RS"/>
        </w:rPr>
      </w:pPr>
      <w:r w:rsidRPr="00B94E34">
        <w:rPr>
          <w:rFonts w:ascii="Verdana" w:hAnsi="Verdana" w:cs="Arial"/>
          <w:b/>
          <w:lang w:val="sr-Cyrl-RS"/>
        </w:rPr>
        <w:t>о реализацији проје</w:t>
      </w:r>
      <w:r w:rsidR="002A04D5">
        <w:rPr>
          <w:rFonts w:ascii="Verdana" w:hAnsi="Verdana" w:cs="Arial"/>
          <w:b/>
          <w:lang w:val="sr-Cyrl-RS"/>
        </w:rPr>
        <w:t>к</w:t>
      </w:r>
      <w:r w:rsidRPr="00B94E34">
        <w:rPr>
          <w:rFonts w:ascii="Verdana" w:hAnsi="Verdana" w:cs="Arial"/>
          <w:b/>
          <w:lang w:val="sr-Cyrl-RS"/>
        </w:rPr>
        <w:t>та ,, Здравствено васпитање о репродуктивном здрављу“</w:t>
      </w:r>
    </w:p>
    <w:p w:rsidR="00192135" w:rsidRPr="00612284" w:rsidRDefault="00192135" w:rsidP="00192135">
      <w:pPr>
        <w:jc w:val="center"/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jc w:val="center"/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jc w:val="center"/>
        <w:rPr>
          <w:rFonts w:ascii="Verdana" w:hAnsi="Verdana" w:cs="Arial"/>
          <w:sz w:val="18"/>
          <w:szCs w:val="18"/>
          <w:lang w:val="sr-Cyrl-CS"/>
        </w:rPr>
      </w:pP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sz w:val="18"/>
          <w:szCs w:val="18"/>
          <w:lang w:val="sr-Cyrl-CS"/>
        </w:rPr>
      </w:pPr>
      <w:r w:rsidRPr="00612284">
        <w:rPr>
          <w:rFonts w:ascii="Verdana" w:hAnsi="Verdana" w:cs="Arial"/>
          <w:i/>
          <w:sz w:val="18"/>
          <w:szCs w:val="18"/>
          <w:lang w:val="sr-Cyrl-CS"/>
        </w:rPr>
        <w:t>Циљ информације је упознавање са пројектом ,, Здравствено васпитање о репродуктивном здрављу“, његовим конктретним активностима и начином реализације, чији је крајњи ци</w:t>
      </w:r>
      <w:r w:rsidR="0085598E" w:rsidRPr="00612284">
        <w:rPr>
          <w:rFonts w:ascii="Verdana" w:hAnsi="Verdana" w:cs="Arial"/>
          <w:i/>
          <w:sz w:val="18"/>
          <w:szCs w:val="18"/>
          <w:lang w:val="sr-Cyrl-CS"/>
        </w:rPr>
        <w:t xml:space="preserve">љ показатељ неопходности увођења садржаја у </w:t>
      </w:r>
      <w:r w:rsidR="00E87396">
        <w:rPr>
          <w:rFonts w:ascii="Verdana" w:hAnsi="Verdana" w:cs="Arial"/>
          <w:i/>
          <w:sz w:val="18"/>
          <w:szCs w:val="18"/>
          <w:lang w:val="sr-Cyrl-CS"/>
        </w:rPr>
        <w:t>наставни или изборни школски</w:t>
      </w:r>
      <w:r w:rsidR="0085598E" w:rsidRPr="00612284">
        <w:rPr>
          <w:rFonts w:ascii="Verdana" w:hAnsi="Verdana" w:cs="Arial"/>
          <w:i/>
          <w:sz w:val="18"/>
          <w:szCs w:val="18"/>
          <w:lang w:val="sr-Cyrl-CS"/>
        </w:rPr>
        <w:t xml:space="preserve"> предмет</w:t>
      </w:r>
      <w:r w:rsidRPr="00612284">
        <w:rPr>
          <w:rFonts w:ascii="Verdana" w:hAnsi="Verdana" w:cs="Arial"/>
          <w:i/>
          <w:sz w:val="18"/>
          <w:szCs w:val="18"/>
          <w:lang w:val="sr-Cyrl-CS"/>
        </w:rPr>
        <w:t xml:space="preserve"> који би се бавио овом материјом, као неопходне мере превенције полно преносивих болести, малолетничких трудноћа и подизања свести о значају знања из области репродуктивног здравља као и сегмента</w:t>
      </w:r>
      <w:r w:rsidR="0085598E" w:rsidRPr="00612284">
        <w:rPr>
          <w:rFonts w:ascii="Verdana" w:hAnsi="Verdana" w:cs="Arial"/>
          <w:i/>
          <w:sz w:val="18"/>
          <w:szCs w:val="18"/>
          <w:lang w:val="sr-Cyrl-CS"/>
        </w:rPr>
        <w:t xml:space="preserve"> који се тичу психолошких аспеката из ове</w:t>
      </w:r>
      <w:r w:rsidRPr="00612284">
        <w:rPr>
          <w:rFonts w:ascii="Verdana" w:hAnsi="Verdana" w:cs="Arial"/>
          <w:i/>
          <w:sz w:val="18"/>
          <w:szCs w:val="18"/>
          <w:lang w:val="sr-Cyrl-CS"/>
        </w:rPr>
        <w:t xml:space="preserve"> области.</w:t>
      </w: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sz w:val="18"/>
          <w:szCs w:val="18"/>
          <w:lang w:val="sr-Cyrl-CS"/>
        </w:rPr>
      </w:pP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lang w:val="sr-Cyrl-CS"/>
        </w:rPr>
      </w:pP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lang w:val="sr-Cyrl-CS"/>
        </w:rPr>
      </w:pP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lang w:val="sr-Cyrl-CS"/>
        </w:rPr>
      </w:pP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lang w:val="sr-Cyrl-CS"/>
        </w:rPr>
      </w:pP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lang w:val="sr-Cyrl-CS"/>
        </w:rPr>
      </w:pP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lang w:val="sr-Cyrl-CS"/>
        </w:rPr>
      </w:pP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lang w:val="sr-Cyrl-CS"/>
        </w:rPr>
      </w:pPr>
    </w:p>
    <w:p w:rsidR="00192135" w:rsidRPr="00612284" w:rsidRDefault="00192135" w:rsidP="00192135">
      <w:pPr>
        <w:ind w:left="5040"/>
        <w:jc w:val="both"/>
        <w:rPr>
          <w:rFonts w:ascii="Verdana" w:hAnsi="Verdana" w:cs="Arial"/>
          <w:i/>
          <w:lang w:val="sr-Cyrl-CS"/>
        </w:rPr>
      </w:pPr>
    </w:p>
    <w:p w:rsidR="00192135" w:rsidRPr="00612284" w:rsidRDefault="00192135" w:rsidP="00192135">
      <w:pPr>
        <w:jc w:val="both"/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jc w:val="center"/>
        <w:rPr>
          <w:rFonts w:ascii="Verdana" w:hAnsi="Verdana" w:cs="Arial"/>
          <w:lang w:val="sr-Cyrl-CS"/>
        </w:rPr>
      </w:pPr>
    </w:p>
    <w:p w:rsidR="00192135" w:rsidRPr="00612284" w:rsidRDefault="00192135" w:rsidP="00192135">
      <w:pPr>
        <w:jc w:val="center"/>
        <w:rPr>
          <w:rFonts w:ascii="Arial" w:hAnsi="Arial" w:cs="Arial"/>
          <w:lang w:val="sr-Cyrl-CS"/>
        </w:rPr>
      </w:pPr>
    </w:p>
    <w:p w:rsidR="00192135" w:rsidRPr="00612284" w:rsidRDefault="00192135" w:rsidP="00192135">
      <w:pPr>
        <w:rPr>
          <w:rFonts w:ascii="Arial" w:hAnsi="Arial" w:cs="Arial"/>
          <w:lang w:val="sr-Cyrl-CS"/>
        </w:rPr>
      </w:pPr>
    </w:p>
    <w:p w:rsidR="00192135" w:rsidRPr="00612284" w:rsidRDefault="00192135" w:rsidP="00192135">
      <w:pPr>
        <w:jc w:val="center"/>
        <w:rPr>
          <w:rFonts w:ascii="Arial" w:hAnsi="Arial" w:cs="Arial"/>
        </w:rPr>
      </w:pPr>
      <w:r w:rsidRPr="00612284">
        <w:rPr>
          <w:rFonts w:ascii="Arial" w:hAnsi="Arial" w:cs="Arial"/>
          <w:lang w:val="sr-Cyrl-CS"/>
        </w:rPr>
        <w:t>201</w:t>
      </w:r>
      <w:r w:rsidRPr="00612284">
        <w:rPr>
          <w:rFonts w:ascii="Arial" w:hAnsi="Arial" w:cs="Arial"/>
          <w:lang w:val="sr-Latn-RS"/>
        </w:rPr>
        <w:t>6</w:t>
      </w:r>
      <w:r w:rsidRPr="00612284">
        <w:rPr>
          <w:rFonts w:ascii="Arial" w:hAnsi="Arial" w:cs="Arial"/>
          <w:lang w:val="sr-Cyrl-CS"/>
        </w:rPr>
        <w:t>.</w:t>
      </w:r>
    </w:p>
    <w:p w:rsidR="00C44693" w:rsidRPr="00612284" w:rsidRDefault="00C44693">
      <w:pPr>
        <w:rPr>
          <w:lang w:val="sr-Cyrl-RS"/>
        </w:rPr>
      </w:pPr>
    </w:p>
    <w:p w:rsidR="00676EB8" w:rsidRDefault="00627EFD" w:rsidP="00612284">
      <w:pPr>
        <w:pStyle w:val="Heading2"/>
        <w:rPr>
          <w:lang w:val="sr-Cyrl-RS"/>
        </w:rPr>
      </w:pPr>
      <w:r>
        <w:rPr>
          <w:lang w:val="sr-Cyrl-RS"/>
        </w:rPr>
        <w:lastRenderedPageBreak/>
        <w:t>УВОД</w:t>
      </w:r>
    </w:p>
    <w:p w:rsidR="00627EFD" w:rsidRDefault="00627EFD" w:rsidP="00627EFD">
      <w:pPr>
        <w:rPr>
          <w:lang w:val="sr-Cyrl-RS" w:eastAsia="zh-CN" w:bidi="hi-IN"/>
        </w:rPr>
      </w:pPr>
    </w:p>
    <w:p w:rsidR="00627EFD" w:rsidRPr="00627EFD" w:rsidRDefault="00627EFD" w:rsidP="00627EFD">
      <w:pPr>
        <w:rPr>
          <w:lang w:val="sr-Cyrl-RS" w:eastAsia="zh-CN" w:bidi="hi-IN"/>
        </w:rPr>
      </w:pPr>
    </w:p>
    <w:p w:rsidR="007F2E5B" w:rsidRPr="007F2E5B" w:rsidRDefault="007F2E5B" w:rsidP="007F2E5B">
      <w:pPr>
        <w:spacing w:after="200" w:line="276" w:lineRule="auto"/>
        <w:jc w:val="both"/>
        <w:rPr>
          <w:rFonts w:eastAsiaTheme="minorHAnsi"/>
          <w:lang w:val="sr-Cyrl-RS"/>
        </w:rPr>
      </w:pPr>
      <w:r w:rsidRPr="007F2E5B">
        <w:rPr>
          <w:rFonts w:eastAsiaTheme="minorHAnsi"/>
          <w:lang w:val="sr-Latn-RS"/>
        </w:rPr>
        <w:t>Здравље представља сложен динамички феномен који се може дефинисати на више начина – као недостатак болести, недостатак неспособности и поремећене функције, резултатат хармоничних односа са околином, стање равнотеже на свим нивоима, продукт одговорног и здравог начина живота, услов или неопходност за обављање свакодневног живота и потенцијал за самоостварење. Многе од дефиниција здравља имају осим медицинске и филозофску, психолошку, социјалну и економску димензију.</w:t>
      </w:r>
    </w:p>
    <w:p w:rsidR="007F2E5B" w:rsidRPr="007F2E5B" w:rsidRDefault="00161A55" w:rsidP="007F2E5B">
      <w:pPr>
        <w:spacing w:after="200" w:line="276" w:lineRule="auto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Некада је здравље било дефинисано:</w:t>
      </w:r>
      <w:r w:rsidR="007F2E5B" w:rsidRPr="007F2E5B">
        <w:rPr>
          <w:rFonts w:eastAsiaTheme="minorHAnsi"/>
          <w:lang w:val="sr-Cyrl-RS"/>
        </w:rPr>
        <w:t>„Здравље је стање потпуног физичког, психичког и социјалног благостања, а не само одсуство болести и неспособности”. Касније је ова дефиниција проширена, тако да је  нова дефиниција здравља према Светкој здравственој организацији: „Здравље је мултидимензиони феномен динамичне равнотеже у коме се однос између индивидуе и њене околине, како социјалне тако и физичке, мора схватити као интегралан (целовит)”.</w:t>
      </w:r>
    </w:p>
    <w:p w:rsidR="007F2E5B" w:rsidRPr="007F2E5B" w:rsidRDefault="007F2E5B" w:rsidP="007F2E5B">
      <w:pPr>
        <w:spacing w:after="200" w:line="276" w:lineRule="auto"/>
        <w:jc w:val="both"/>
        <w:rPr>
          <w:rFonts w:eastAsiaTheme="minorHAnsi"/>
          <w:lang w:val="sr-Cyrl-RS"/>
        </w:rPr>
      </w:pPr>
      <w:r w:rsidRPr="007F2E5B">
        <w:rPr>
          <w:rFonts w:eastAsiaTheme="minorHAnsi"/>
          <w:lang w:val="sr-Cyrl-RS"/>
        </w:rPr>
        <w:t xml:space="preserve">      Током последњих деценија, све се више говори о здравим стиловима живота и истиче се значај интеракције „здрав појединац у здравом и безбедном окружењу”. Овакав приступ подразумева и диспозицију појединца да на исправан начин вреднује важност здравља и здравог начина живота и у складу с тим предузима одређене акције, односно формира понашање које води здрављу. Здравље је предуслов за срећу, испољавање креативних потенцијала личности и самореализацију. У савременом концепту здравих стилова живота, здравље је и само по себи циљ. Наше основне потребе можемо реализовати и самим тим водити испуњен и срећан живот само ако смо здрави.</w:t>
      </w:r>
    </w:p>
    <w:p w:rsidR="007F2E5B" w:rsidRPr="007F2E5B" w:rsidRDefault="007F2E5B" w:rsidP="007F2E5B">
      <w:pPr>
        <w:spacing w:after="200" w:line="276" w:lineRule="auto"/>
        <w:jc w:val="both"/>
        <w:rPr>
          <w:rFonts w:eastAsiaTheme="minorHAnsi"/>
          <w:lang w:val="sr-Cyrl-RS"/>
        </w:rPr>
      </w:pPr>
      <w:r w:rsidRPr="007F2E5B">
        <w:rPr>
          <w:rFonts w:eastAsiaTheme="minorHAnsi"/>
          <w:lang w:val="sr-Cyrl-RS"/>
        </w:rPr>
        <w:t xml:space="preserve">   Као један од пет кључних аспеката здравља младих је репродуктивно здравље. Због великог броја проблема младих у овој области као што су полно преносиве болести и повећање броја прекида нежељених трудноћа у АП Војводини, појавила се потреба да се млади ближе упознају са основним појмовима из ове области, како би ново знање применили на свој свакодневни живот. </w:t>
      </w:r>
      <w:r w:rsidR="00E87396">
        <w:rPr>
          <w:rFonts w:eastAsiaTheme="minorHAnsi"/>
          <w:lang w:val="sr-Cyrl-RS"/>
        </w:rPr>
        <w:t>Покрајински секретаријат за спорт и омладину је у области здравља кроз реализацију Акционо</w:t>
      </w:r>
      <w:r w:rsidR="006A1A5D">
        <w:rPr>
          <w:rFonts w:eastAsiaTheme="minorHAnsi"/>
          <w:lang w:val="sr-Cyrl-RS"/>
        </w:rPr>
        <w:t>г плана политике за младе у АП</w:t>
      </w:r>
      <w:r w:rsidR="00E87396">
        <w:rPr>
          <w:rFonts w:eastAsiaTheme="minorHAnsi"/>
          <w:lang w:val="sr-Cyrl-RS"/>
        </w:rPr>
        <w:t xml:space="preserve"> Војводини подржавао пројекте из области репродуктивног здравља. С обзиром да су пројекте водила удружења младих и за младе, појавила се потреба да се сва стручна знања обједине и систематизују у јединствени пројекат, који би водили стручњаци у овој области. На тај начин пројекат </w:t>
      </w:r>
      <w:r w:rsidR="00E87396" w:rsidRPr="00E87396">
        <w:rPr>
          <w:rFonts w:eastAsiaTheme="minorHAnsi"/>
          <w:lang w:val="sr-Cyrl-RS"/>
        </w:rPr>
        <w:t>,, Здравствено васпитање о репродуктивном здрављу“</w:t>
      </w:r>
      <w:r w:rsidR="00E87396">
        <w:rPr>
          <w:rFonts w:eastAsiaTheme="minorHAnsi"/>
          <w:lang w:val="sr-Cyrl-RS"/>
        </w:rPr>
        <w:t xml:space="preserve"> кроз сарадњу здравствених институција које раде са младима, покрајинских секретаријата и средњих школа у АП Војводини</w:t>
      </w:r>
      <w:r w:rsidR="006A1A5D">
        <w:rPr>
          <w:rFonts w:eastAsiaTheme="minorHAnsi"/>
          <w:lang w:val="sr-Cyrl-RS"/>
        </w:rPr>
        <w:t xml:space="preserve"> добија већи значај. </w:t>
      </w:r>
    </w:p>
    <w:p w:rsidR="007F2E5B" w:rsidRPr="007F2E5B" w:rsidRDefault="007F2E5B" w:rsidP="007F2E5B">
      <w:pPr>
        <w:spacing w:after="200" w:line="276" w:lineRule="auto"/>
        <w:jc w:val="both"/>
        <w:rPr>
          <w:rFonts w:eastAsiaTheme="minorHAnsi"/>
          <w:lang w:val="sr-Cyrl-RS"/>
        </w:rPr>
      </w:pPr>
      <w:r w:rsidRPr="007F2E5B">
        <w:rPr>
          <w:rFonts w:eastAsiaTheme="minorHAnsi"/>
          <w:lang w:val="sr-Cyrl-RS"/>
        </w:rPr>
        <w:t xml:space="preserve">   </w:t>
      </w:r>
      <w:r w:rsidRPr="007F2E5B">
        <w:rPr>
          <w:rFonts w:eastAsiaTheme="minorHAnsi"/>
          <w:lang w:val="sr-Latn-RS"/>
        </w:rPr>
        <w:t xml:space="preserve">Према дефиницији Светске здравствене организације, репродуктивно здравље је стање физичког, менталног и социјалног благостања у свим областима везаним за репродуктивни систем, у свим фазама живота. Репродуктивно здравље подразумева да су људи у могућности да имају задовољавајући и безбедан полни живот и способност да имају потомство, као и слободу да одлуче да ли ће га имати, када и колико често. </w:t>
      </w:r>
      <w:r w:rsidRPr="007F2E5B">
        <w:rPr>
          <w:rFonts w:eastAsiaTheme="minorHAnsi"/>
          <w:lang w:val="sr-Latn-RS"/>
        </w:rPr>
        <w:lastRenderedPageBreak/>
        <w:t>Саставни део овога је и право мушкараца и жена да буду информисани, да имају приступ безбедним, ефективним, доступним и прихватљивим методама планирања породице по свом избору, и право на адекватне услуге здравствене заштите који жени омогућавају безбедну трудноћу и порођај.</w:t>
      </w:r>
    </w:p>
    <w:p w:rsidR="00E77335" w:rsidRPr="00CE3B15" w:rsidRDefault="007F2E5B" w:rsidP="00CE3B15">
      <w:pPr>
        <w:spacing w:after="200" w:line="276" w:lineRule="auto"/>
        <w:jc w:val="both"/>
        <w:rPr>
          <w:rFonts w:eastAsiaTheme="minorHAnsi"/>
          <w:lang w:val="sr-Cyrl-RS"/>
        </w:rPr>
      </w:pPr>
      <w:r w:rsidRPr="007F2E5B">
        <w:rPr>
          <w:rFonts w:eastAsiaTheme="minorHAnsi"/>
          <w:lang w:val="sr-Cyrl-RS"/>
        </w:rPr>
        <w:t xml:space="preserve">        </w:t>
      </w:r>
      <w:r w:rsidRPr="007F2E5B">
        <w:rPr>
          <w:rFonts w:eastAsiaTheme="minorHAnsi"/>
          <w:lang w:val="sr-Latn-RS"/>
        </w:rPr>
        <w:t>Репродуктивна здравствена заштита је скуп метода, техника и услуга које доприносе репродуктивном здрављу и добробити кроз спречавање и решавање репродуктивних здравствених проблема. У то спада и сексуално здравље чија је сврха унапређење квалитета живота и личних веза, а не само саветовање и заштита везана за репродукцију и полно преносиве инфекције</w:t>
      </w:r>
      <w:r>
        <w:rPr>
          <w:rFonts w:eastAsiaTheme="minorHAnsi"/>
          <w:lang w:val="sr-Cyrl-RS"/>
        </w:rPr>
        <w:t>.</w:t>
      </w:r>
    </w:p>
    <w:p w:rsidR="00612284" w:rsidRPr="00612284" w:rsidRDefault="00612284" w:rsidP="00612284">
      <w:pPr>
        <w:pStyle w:val="Heading2"/>
        <w:rPr>
          <w:lang w:val="sr-Cyrl-RS"/>
        </w:rPr>
      </w:pPr>
      <w:r w:rsidRPr="00612284">
        <w:rPr>
          <w:lang w:val="sr-Cyrl-RS"/>
        </w:rPr>
        <w:t>Циљ пројекта</w:t>
      </w:r>
    </w:p>
    <w:p w:rsidR="00676EB8" w:rsidRPr="00FF5934" w:rsidRDefault="00676EB8" w:rsidP="00612284">
      <w:pPr>
        <w:jc w:val="both"/>
        <w:rPr>
          <w:rFonts w:eastAsiaTheme="minorHAnsi"/>
          <w:lang w:val="sr-Latn-RS"/>
        </w:rPr>
      </w:pPr>
    </w:p>
    <w:p w:rsidR="00612284" w:rsidRPr="00FF5934" w:rsidRDefault="00676EB8" w:rsidP="00612284">
      <w:pPr>
        <w:jc w:val="both"/>
        <w:rPr>
          <w:rFonts w:eastAsiaTheme="minorHAnsi"/>
          <w:lang w:val="sr-Latn-RS"/>
        </w:rPr>
      </w:pPr>
      <w:r w:rsidRPr="00FF5934">
        <w:rPr>
          <w:rFonts w:eastAsiaTheme="minorHAnsi"/>
          <w:lang w:val="sr-Latn-RS"/>
        </w:rPr>
        <w:t xml:space="preserve">            </w:t>
      </w:r>
      <w:r w:rsidR="00612284" w:rsidRPr="00FF5934">
        <w:rPr>
          <w:rFonts w:eastAsiaTheme="minorHAnsi"/>
          <w:lang w:val="sr-Latn-RS"/>
        </w:rPr>
        <w:t>O</w:t>
      </w:r>
      <w:r w:rsidR="005956B0" w:rsidRPr="00FF5934">
        <w:rPr>
          <w:rFonts w:eastAsiaTheme="minorHAnsi"/>
          <w:lang w:val="sr-Latn-RS"/>
        </w:rPr>
        <w:t xml:space="preserve">пшти циљ пројекта </w:t>
      </w:r>
      <w:r w:rsidRPr="00FF5934">
        <w:rPr>
          <w:rFonts w:eastAsiaTheme="minorHAnsi"/>
          <w:lang w:val="sr-Latn-RS"/>
        </w:rPr>
        <w:t xml:space="preserve">који је остварен </w:t>
      </w:r>
      <w:r w:rsidR="005956B0" w:rsidRPr="00FF5934">
        <w:rPr>
          <w:rFonts w:eastAsiaTheme="minorHAnsi"/>
          <w:lang w:val="sr-Latn-RS"/>
        </w:rPr>
        <w:t>је да се</w:t>
      </w:r>
      <w:r w:rsidR="00612284" w:rsidRPr="00FF5934">
        <w:rPr>
          <w:rFonts w:eastAsiaTheme="minorHAnsi"/>
          <w:lang w:val="sr-Latn-RS"/>
        </w:rPr>
        <w:t xml:space="preserve"> кроз р</w:t>
      </w:r>
      <w:r w:rsidR="008A3802" w:rsidRPr="00FF5934">
        <w:rPr>
          <w:rFonts w:eastAsiaTheme="minorHAnsi"/>
          <w:lang w:val="sr-Latn-RS"/>
        </w:rPr>
        <w:t>еализацију активности пројекта допринесе</w:t>
      </w:r>
      <w:r w:rsidR="00612284" w:rsidRPr="00FF5934">
        <w:rPr>
          <w:rFonts w:eastAsiaTheme="minorHAnsi"/>
          <w:lang w:val="sr-Latn-RS"/>
        </w:rPr>
        <w:t xml:space="preserve">  </w:t>
      </w:r>
      <w:r w:rsidR="008A3802" w:rsidRPr="00FF5934">
        <w:rPr>
          <w:rFonts w:eastAsiaTheme="minorHAnsi"/>
          <w:lang w:val="sr-Latn-RS"/>
        </w:rPr>
        <w:t>унапређењу</w:t>
      </w:r>
      <w:r w:rsidR="00612284" w:rsidRPr="00FF5934">
        <w:rPr>
          <w:rFonts w:eastAsiaTheme="minorHAnsi"/>
          <w:lang w:val="sr-Latn-RS"/>
        </w:rPr>
        <w:t xml:space="preserve"> знања, ставова и понашања средњошколске омладине (узраста 2. разреда) </w:t>
      </w:r>
      <w:r w:rsidR="00BA1450" w:rsidRPr="00FF5934">
        <w:rPr>
          <w:rFonts w:eastAsiaTheme="minorHAnsi"/>
          <w:lang w:val="sr-Latn-RS"/>
        </w:rPr>
        <w:t>у 72</w:t>
      </w:r>
      <w:r w:rsidR="00612284" w:rsidRPr="00FF5934">
        <w:rPr>
          <w:rFonts w:eastAsiaTheme="minorHAnsi"/>
          <w:lang w:val="sr-Latn-RS"/>
        </w:rPr>
        <w:t xml:space="preserve"> средње школе у АП Војводини у области репродуктивног здравља, о репродуктивном и сексуалном здрављу, применом континуираног мониторинга и завршне евалуације знања, ставова и понашања средњошколаца који су учествовали у пројекту, након примене претходно-евалуираног, ваннаставног, здравствено-васпитног програма и социјално-маркетиншке интервенције у заједници. </w:t>
      </w:r>
    </w:p>
    <w:p w:rsidR="00612284" w:rsidRPr="00612284" w:rsidRDefault="00612284" w:rsidP="00612284">
      <w:pPr>
        <w:jc w:val="both"/>
        <w:rPr>
          <w:lang w:val="ru-RU"/>
        </w:rPr>
      </w:pPr>
    </w:p>
    <w:p w:rsidR="00612284" w:rsidRPr="00612284" w:rsidRDefault="00612284" w:rsidP="00612284">
      <w:pPr>
        <w:jc w:val="both"/>
        <w:rPr>
          <w:rFonts w:cs="Tahoma"/>
          <w:lang w:val="sr-Cyrl-CS"/>
        </w:rPr>
      </w:pPr>
      <w:r w:rsidRPr="00612284">
        <w:rPr>
          <w:rFonts w:cs="Tahoma"/>
          <w:lang w:val="ru-RU"/>
        </w:rPr>
        <w:t>Остварени су и с</w:t>
      </w:r>
      <w:r w:rsidRPr="00612284">
        <w:rPr>
          <w:lang w:val="ru-RU"/>
        </w:rPr>
        <w:t>пецифични циљеви пројекта:</w:t>
      </w:r>
    </w:p>
    <w:p w:rsidR="00612284" w:rsidRPr="00612284" w:rsidRDefault="00612284" w:rsidP="00612284">
      <w:pPr>
        <w:numPr>
          <w:ilvl w:val="0"/>
          <w:numId w:val="2"/>
        </w:numPr>
        <w:jc w:val="both"/>
        <w:rPr>
          <w:lang w:val="sr-Latn-CS"/>
        </w:rPr>
      </w:pPr>
      <w:r w:rsidRPr="00612284">
        <w:rPr>
          <w:lang w:val="sr-Latn-CS"/>
        </w:rPr>
        <w:t>Током школске 2015/16. године приме</w:t>
      </w:r>
      <w:r w:rsidRPr="00612284">
        <w:rPr>
          <w:lang w:val="ru-RU"/>
        </w:rPr>
        <w:t>њен је</w:t>
      </w:r>
      <w:r w:rsidRPr="00612284">
        <w:rPr>
          <w:lang w:val="sr-Latn-CS"/>
        </w:rPr>
        <w:t xml:space="preserve"> претходно-евалуиран, ваннаставн</w:t>
      </w:r>
      <w:r w:rsidRPr="00612284">
        <w:rPr>
          <w:lang w:val="ru-RU"/>
        </w:rPr>
        <w:t>и</w:t>
      </w:r>
      <w:r w:rsidRPr="00612284">
        <w:rPr>
          <w:lang w:val="sr-Latn-CS"/>
        </w:rPr>
        <w:t>, здравствено-васпитн</w:t>
      </w:r>
      <w:r w:rsidRPr="00612284">
        <w:rPr>
          <w:lang w:val="ru-RU"/>
        </w:rPr>
        <w:t>и</w:t>
      </w:r>
      <w:r w:rsidRPr="00612284">
        <w:rPr>
          <w:lang w:val="sr-Latn-CS"/>
        </w:rPr>
        <w:t xml:space="preserve"> програм о репродуктивном здрављу ме</w:t>
      </w:r>
      <w:r w:rsidRPr="00612284">
        <w:rPr>
          <w:lang w:val="ru-RU"/>
        </w:rPr>
        <w:t>ђ</w:t>
      </w:r>
      <w:r w:rsidRPr="00612284">
        <w:rPr>
          <w:lang w:val="sr-Latn-CS"/>
        </w:rPr>
        <w:t>у 6462 опредељена уч</w:t>
      </w:r>
      <w:r w:rsidR="00BA1450">
        <w:rPr>
          <w:lang w:val="sr-Latn-CS"/>
        </w:rPr>
        <w:t>еника узраста 16-17 година, у 7</w:t>
      </w:r>
      <w:r w:rsidR="00BA1450">
        <w:rPr>
          <w:lang w:val="sr-Cyrl-RS"/>
        </w:rPr>
        <w:t>2</w:t>
      </w:r>
      <w:r w:rsidR="00BA1450">
        <w:rPr>
          <w:lang w:val="sr-Latn-CS"/>
        </w:rPr>
        <w:t xml:space="preserve"> пријављен</w:t>
      </w:r>
      <w:r w:rsidR="00BA1450">
        <w:rPr>
          <w:lang w:val="sr-Cyrl-RS"/>
        </w:rPr>
        <w:t>е</w:t>
      </w:r>
      <w:r w:rsidR="00BA1450">
        <w:rPr>
          <w:lang w:val="sr-Latn-CS"/>
        </w:rPr>
        <w:t xml:space="preserve"> средњ</w:t>
      </w:r>
      <w:r w:rsidR="00BA1450">
        <w:rPr>
          <w:lang w:val="sr-Cyrl-RS"/>
        </w:rPr>
        <w:t>е</w:t>
      </w:r>
      <w:r w:rsidR="00BA1450">
        <w:rPr>
          <w:lang w:val="sr-Latn-CS"/>
        </w:rPr>
        <w:t xml:space="preserve"> школ</w:t>
      </w:r>
      <w:r w:rsidR="00BA1450">
        <w:rPr>
          <w:lang w:val="sr-Cyrl-RS"/>
        </w:rPr>
        <w:t>е</w:t>
      </w:r>
      <w:r w:rsidR="00BA1450">
        <w:rPr>
          <w:lang w:val="sr-Latn-CS"/>
        </w:rPr>
        <w:t>/гимназиј</w:t>
      </w:r>
      <w:r w:rsidR="00BA1450">
        <w:rPr>
          <w:lang w:val="sr-Cyrl-RS"/>
        </w:rPr>
        <w:t xml:space="preserve">е </w:t>
      </w:r>
      <w:r w:rsidRPr="00612284">
        <w:rPr>
          <w:lang w:val="sr-Latn-CS"/>
        </w:rPr>
        <w:t xml:space="preserve">у АП Војводини, од стране 110 </w:t>
      </w:r>
      <w:r w:rsidRPr="00612284">
        <w:rPr>
          <w:lang w:val="ru-RU"/>
        </w:rPr>
        <w:t>едукатора који су одабрани на конкурсу који је независно од Института за јавно здравље Војводине (у даљем тексту ИЗЈЗВ) спровео Покрајински секретаријат за спорт и омладину АП Војводине,</w:t>
      </w:r>
      <w:r w:rsidRPr="00612284">
        <w:rPr>
          <w:lang w:val="sr-Latn-CS"/>
        </w:rPr>
        <w:t xml:space="preserve"> </w:t>
      </w:r>
    </w:p>
    <w:p w:rsidR="00612284" w:rsidRPr="00612284" w:rsidRDefault="00612284" w:rsidP="00612284">
      <w:pPr>
        <w:numPr>
          <w:ilvl w:val="0"/>
          <w:numId w:val="2"/>
        </w:numPr>
        <w:jc w:val="both"/>
        <w:rPr>
          <w:lang w:val="sr-Latn-CS"/>
        </w:rPr>
      </w:pPr>
      <w:r w:rsidRPr="00612284">
        <w:rPr>
          <w:lang w:val="sr-Latn-CS"/>
        </w:rPr>
        <w:t>Праће</w:t>
      </w:r>
      <w:r w:rsidRPr="00612284">
        <w:rPr>
          <w:lang w:val="ru-RU"/>
        </w:rPr>
        <w:t xml:space="preserve">на је </w:t>
      </w:r>
      <w:r w:rsidRPr="00612284">
        <w:rPr>
          <w:lang w:val="sr-Latn-CS"/>
        </w:rPr>
        <w:t>и документова</w:t>
      </w:r>
      <w:r w:rsidRPr="00612284">
        <w:rPr>
          <w:lang w:val="ru-RU"/>
        </w:rPr>
        <w:t>на</w:t>
      </w:r>
      <w:r w:rsidRPr="00612284">
        <w:rPr>
          <w:lang w:val="sr-Latn-CS"/>
        </w:rPr>
        <w:t xml:space="preserve"> ефективност ваннаставног, здравствено-васпитног програма о репродуктивном здрављу ме</w:t>
      </w:r>
      <w:r w:rsidRPr="00612284">
        <w:rPr>
          <w:lang w:val="ru-RU"/>
        </w:rPr>
        <w:t>ђ</w:t>
      </w:r>
      <w:r w:rsidRPr="00612284">
        <w:rPr>
          <w:lang w:val="sr-Latn-CS"/>
        </w:rPr>
        <w:t>у опредељеним ученицима узраста 16-17 година у средњим школама/гимназијама у АП Војводини, током школске 2015/16. године;</w:t>
      </w:r>
    </w:p>
    <w:p w:rsidR="00612284" w:rsidRPr="00612284" w:rsidRDefault="00612284" w:rsidP="00612284">
      <w:pPr>
        <w:numPr>
          <w:ilvl w:val="0"/>
          <w:numId w:val="2"/>
        </w:numPr>
        <w:jc w:val="both"/>
        <w:rPr>
          <w:lang w:val="sr-Cyrl-CS"/>
        </w:rPr>
      </w:pPr>
      <w:r w:rsidRPr="00612284">
        <w:rPr>
          <w:lang w:val="ru-RU"/>
        </w:rPr>
        <w:t xml:space="preserve">Организацијом стручног симпозијума упознате су релевантне институције и појединци са стандардима сексуалног образовања у свету и резултатима пројекта: „Ваннаставна едукација </w:t>
      </w:r>
      <w:r w:rsidRPr="00612284">
        <w:rPr>
          <w:i/>
          <w:iCs/>
          <w:lang w:val="ru-RU"/>
        </w:rPr>
        <w:t xml:space="preserve">Здравствено васпитање о репродуктивном здрављу </w:t>
      </w:r>
      <w:r w:rsidRPr="00612284">
        <w:rPr>
          <w:rFonts w:cs="Tahoma"/>
          <w:i/>
          <w:iCs/>
          <w:lang w:val="ru-RU"/>
        </w:rPr>
        <w:t>средњошкол</w:t>
      </w:r>
      <w:r w:rsidRPr="00612284">
        <w:rPr>
          <w:rFonts w:cs="Tahoma"/>
          <w:i/>
          <w:iCs/>
          <w:color w:val="000000"/>
          <w:lang w:val="ru-RU"/>
        </w:rPr>
        <w:t>а</w:t>
      </w:r>
      <w:r w:rsidRPr="00612284">
        <w:rPr>
          <w:rFonts w:cs="Tahoma"/>
          <w:i/>
          <w:iCs/>
          <w:lang w:val="ru-RU"/>
        </w:rPr>
        <w:t>ц</w:t>
      </w:r>
      <w:r w:rsidRPr="00612284">
        <w:rPr>
          <w:rFonts w:cs="Tahoma"/>
          <w:i/>
          <w:iCs/>
          <w:color w:val="000000"/>
          <w:lang w:val="ru-RU"/>
        </w:rPr>
        <w:t xml:space="preserve">а у </w:t>
      </w:r>
      <w:r w:rsidRPr="00612284">
        <w:rPr>
          <w:rFonts w:cs="Tahoma"/>
          <w:i/>
          <w:iCs/>
          <w:lang w:val="ru-RU"/>
        </w:rPr>
        <w:t>Војводини у шк. 2014/15. г</w:t>
      </w:r>
      <w:r w:rsidRPr="00612284">
        <w:rPr>
          <w:rFonts w:cs="Tahoma"/>
          <w:lang w:val="ru-RU"/>
        </w:rPr>
        <w:t xml:space="preserve">“ и мотивисани </w:t>
      </w:r>
      <w:r w:rsidRPr="00612284">
        <w:rPr>
          <w:lang w:val="ru-RU"/>
        </w:rPr>
        <w:t>за пружање јавне подршке програмима у сфери сексуалног образовања;</w:t>
      </w:r>
    </w:p>
    <w:p w:rsidR="00E77335" w:rsidRPr="00662EBC" w:rsidRDefault="00612284" w:rsidP="00662EBC">
      <w:pPr>
        <w:widowControl w:val="0"/>
        <w:numPr>
          <w:ilvl w:val="0"/>
          <w:numId w:val="2"/>
        </w:numPr>
        <w:ind w:left="714" w:hanging="357"/>
        <w:jc w:val="both"/>
        <w:rPr>
          <w:lang w:val="sr-Latn-CS"/>
        </w:rPr>
      </w:pPr>
      <w:r w:rsidRPr="00612284">
        <w:rPr>
          <w:lang w:val="sr-Latn-CS"/>
        </w:rPr>
        <w:t>Повећа</w:t>
      </w:r>
      <w:r w:rsidRPr="00612284">
        <w:rPr>
          <w:lang w:val="ru-RU"/>
        </w:rPr>
        <w:t>на је</w:t>
      </w:r>
      <w:r w:rsidRPr="00612284">
        <w:rPr>
          <w:lang w:val="sr-Latn-CS"/>
        </w:rPr>
        <w:t xml:space="preserve"> осетљивост становништва АП Војводине </w:t>
      </w:r>
      <w:r w:rsidRPr="00612284">
        <w:rPr>
          <w:lang w:val="ru-RU"/>
        </w:rPr>
        <w:t>з</w:t>
      </w:r>
      <w:r w:rsidRPr="00612284">
        <w:rPr>
          <w:lang w:val="sr-Latn-CS"/>
        </w:rPr>
        <w:t>а потребу унапређењ</w:t>
      </w:r>
      <w:r w:rsidRPr="00612284">
        <w:rPr>
          <w:lang w:val="ru-RU"/>
        </w:rPr>
        <w:t>а</w:t>
      </w:r>
      <w:r w:rsidRPr="00612284">
        <w:rPr>
          <w:lang w:val="sr-Latn-CS"/>
        </w:rPr>
        <w:t xml:space="preserve"> знања, ставова и понашања у вези са репродуктивним и сексуалним здрављем код младих, путем социјално-маркетиншке интервенције у заједници.</w:t>
      </w:r>
    </w:p>
    <w:p w:rsidR="00D449A6" w:rsidRDefault="00D449A6" w:rsidP="00D449A6">
      <w:pPr>
        <w:widowControl w:val="0"/>
        <w:ind w:left="714"/>
        <w:jc w:val="both"/>
        <w:rPr>
          <w:lang w:val="sr-Cyrl-RS"/>
        </w:rPr>
      </w:pPr>
    </w:p>
    <w:p w:rsidR="00D449A6" w:rsidRDefault="00D449A6" w:rsidP="00D449A6">
      <w:pPr>
        <w:widowControl w:val="0"/>
        <w:ind w:left="714"/>
        <w:jc w:val="both"/>
        <w:rPr>
          <w:lang w:val="sr-Cyrl-RS"/>
        </w:rPr>
      </w:pPr>
    </w:p>
    <w:p w:rsidR="00D449A6" w:rsidRPr="00662EBC" w:rsidRDefault="00D449A6" w:rsidP="00D449A6">
      <w:pPr>
        <w:widowControl w:val="0"/>
        <w:ind w:left="714"/>
        <w:jc w:val="both"/>
        <w:rPr>
          <w:lang w:val="sr-Latn-CS"/>
        </w:rPr>
      </w:pPr>
    </w:p>
    <w:p w:rsidR="00612284" w:rsidRPr="00662EBC" w:rsidRDefault="00612284" w:rsidP="00662EBC">
      <w:pPr>
        <w:pStyle w:val="Heading2"/>
        <w:rPr>
          <w:lang w:val="sr-Cyrl-RS"/>
        </w:rPr>
      </w:pPr>
      <w:r w:rsidRPr="00662EBC">
        <w:rPr>
          <w:lang w:val="sr-Cyrl-RS"/>
        </w:rPr>
        <w:lastRenderedPageBreak/>
        <w:t>Активност</w:t>
      </w:r>
      <w:r w:rsidR="00737DF4" w:rsidRPr="00662EBC">
        <w:rPr>
          <w:lang w:val="sr-Cyrl-RS"/>
        </w:rPr>
        <w:t>и реализоване у оквиру пројектa</w:t>
      </w:r>
    </w:p>
    <w:p w:rsidR="00E30D4A" w:rsidRDefault="00E30D4A" w:rsidP="00E30D4A">
      <w:pPr>
        <w:rPr>
          <w:u w:val="single"/>
          <w:lang w:val="sr-Cyrl-RS" w:eastAsia="zh-CN" w:bidi="hi-IN"/>
        </w:rPr>
      </w:pPr>
      <w:r w:rsidRPr="00E30D4A">
        <w:rPr>
          <w:u w:val="single"/>
          <w:lang w:val="sr-Cyrl-RS" w:eastAsia="zh-CN" w:bidi="hi-IN"/>
        </w:rPr>
        <w:t>Формирање радне групе за припрему и израду плана и програма ваннаставне активности</w:t>
      </w:r>
      <w:r>
        <w:rPr>
          <w:u w:val="single"/>
          <w:lang w:val="sr-Cyrl-RS" w:eastAsia="zh-CN" w:bidi="hi-IN"/>
        </w:rPr>
        <w:t xml:space="preserve"> и приручника</w:t>
      </w:r>
    </w:p>
    <w:p w:rsidR="007862BA" w:rsidRPr="00F04FF8" w:rsidRDefault="00E30D4A" w:rsidP="007862BA">
      <w:pPr>
        <w:jc w:val="both"/>
        <w:rPr>
          <w:rFonts w:eastAsiaTheme="minorHAnsi"/>
          <w:lang w:val="sr-Cyrl-RS"/>
        </w:rPr>
      </w:pPr>
      <w:r>
        <w:rPr>
          <w:lang w:val="sr-Cyrl-RS" w:eastAsia="zh-CN" w:bidi="hi-IN"/>
        </w:rPr>
        <w:t xml:space="preserve">   </w:t>
      </w:r>
      <w:r w:rsidRPr="00F04FF8">
        <w:rPr>
          <w:rFonts w:eastAsiaTheme="minorHAnsi"/>
          <w:lang w:val="sr-Cyrl-RS"/>
        </w:rPr>
        <w:t>Радна група</w:t>
      </w:r>
      <w:r w:rsidR="0083713B" w:rsidRPr="00F04FF8">
        <w:rPr>
          <w:rFonts w:eastAsiaTheme="minorHAnsi"/>
          <w:lang w:val="sr-Cyrl-RS"/>
        </w:rPr>
        <w:t xml:space="preserve"> за припрему пројекта, израду плана ваннаставне активности и приручника,</w:t>
      </w:r>
      <w:r w:rsidRPr="00F04FF8">
        <w:rPr>
          <w:rFonts w:eastAsiaTheme="minorHAnsi"/>
          <w:lang w:val="sr-Cyrl-RS"/>
        </w:rPr>
        <w:t xml:space="preserve"> формирана </w:t>
      </w:r>
      <w:r w:rsidR="0083713B" w:rsidRPr="00F04FF8">
        <w:rPr>
          <w:rFonts w:eastAsiaTheme="minorHAnsi"/>
          <w:lang w:val="sr-Cyrl-RS"/>
        </w:rPr>
        <w:t xml:space="preserve">је </w:t>
      </w:r>
      <w:r w:rsidRPr="00F04FF8">
        <w:rPr>
          <w:rFonts w:eastAsiaTheme="minorHAnsi"/>
          <w:lang w:val="sr-Cyrl-RS"/>
        </w:rPr>
        <w:t>од стручњака из области гинекологије, урологије, психологије, епидемиологије, социјалне медицине и омладинског рада. Тим за израду приручника у сарадњи са Институ</w:t>
      </w:r>
      <w:r w:rsidR="0083713B" w:rsidRPr="00F04FF8">
        <w:rPr>
          <w:rFonts w:eastAsiaTheme="minorHAnsi"/>
          <w:lang w:val="sr-Cyrl-RS"/>
        </w:rPr>
        <w:t>том за јавно здравље Војводине водиле су</w:t>
      </w:r>
      <w:r w:rsidRPr="00F04FF8">
        <w:rPr>
          <w:rFonts w:eastAsiaTheme="minorHAnsi"/>
          <w:lang w:val="sr-Cyrl-RS"/>
        </w:rPr>
        <w:t>: проф.др Александра Капамаџија, проф.др Марија Зотовић, доц. др Снежана Укропина, проф. др Душанка Довановачки и др Лидиа Туро.</w:t>
      </w:r>
      <w:r w:rsidR="0083713B" w:rsidRPr="00F04FF8">
        <w:rPr>
          <w:rFonts w:eastAsiaTheme="minorHAnsi"/>
          <w:lang w:val="sr-Cyrl-RS"/>
        </w:rPr>
        <w:t xml:space="preserve"> Едукатори су одабрани</w:t>
      </w:r>
      <w:r w:rsidR="007862BA" w:rsidRPr="00F04FF8">
        <w:rPr>
          <w:rFonts w:eastAsiaTheme="minorHAnsi"/>
          <w:lang w:val="sr-Cyrl-RS"/>
        </w:rPr>
        <w:t xml:space="preserve"> на јавном позиву за студенте завршних година медицине и психологије.</w:t>
      </w:r>
    </w:p>
    <w:p w:rsidR="007862BA" w:rsidRPr="00F04FF8" w:rsidRDefault="007862BA" w:rsidP="007862BA">
      <w:pPr>
        <w:jc w:val="both"/>
        <w:rPr>
          <w:rFonts w:eastAsiaTheme="minorHAnsi"/>
          <w:lang w:val="sr-Cyrl-RS"/>
        </w:rPr>
      </w:pPr>
    </w:p>
    <w:p w:rsidR="007862BA" w:rsidRDefault="00612284" w:rsidP="007862BA">
      <w:pPr>
        <w:jc w:val="both"/>
        <w:rPr>
          <w:iCs/>
          <w:u w:val="single"/>
          <w:lang w:val="ru-RU"/>
        </w:rPr>
      </w:pPr>
      <w:r w:rsidRPr="00440FC7">
        <w:rPr>
          <w:iCs/>
          <w:u w:val="single"/>
          <w:lang w:val="ru-RU"/>
        </w:rPr>
        <w:t>Израда плана стручног симпозијума „Сeксуално образовање и унапређење репродуктивног здравља“</w:t>
      </w:r>
    </w:p>
    <w:p w:rsidR="007862BA" w:rsidRDefault="00F04FF8" w:rsidP="007862BA">
      <w:pPr>
        <w:jc w:val="both"/>
        <w:rPr>
          <w:iCs/>
          <w:lang w:val="ru-RU"/>
        </w:rPr>
      </w:pPr>
      <w:r>
        <w:rPr>
          <w:iCs/>
          <w:lang w:val="ru-RU"/>
        </w:rPr>
        <w:t>У периоду јул-август 2015. године</w:t>
      </w:r>
      <w:r w:rsidR="00612284" w:rsidRPr="00440FC7">
        <w:rPr>
          <w:iCs/>
          <w:lang w:val="ru-RU"/>
        </w:rPr>
        <w:t xml:space="preserve"> ангажовани су спољни сарадници ИЗЈЗВ и сачињен програм стручног симпозијума са називом тема и предавача, сатницом, местом, временом одржавања. Програм едукације едукатора је акредитован код Здравственог савета Србије за здравствене раднике (лекаре, фармацеуте, медицинске сестре), запослене у образовању (професори разредне наставе, психолози и педагози), наставнике филозофских факултета, психологе, педагоге, социологе и новинаре, одлуком 153-02-2580/2015-01, од 16.08.2015. године, под бројем А-1-1869/15 у Збирној табели Лекарске коморе Србије. Програмска шема симпозијума саставни је део пријавног обрасца за акредитацију симпозијума</w:t>
      </w:r>
      <w:r w:rsidR="00C822D1" w:rsidRPr="00440FC7">
        <w:rPr>
          <w:iCs/>
          <w:lang w:val="ru-RU"/>
        </w:rPr>
        <w:t xml:space="preserve"> код Здравственог савета Србије.</w:t>
      </w:r>
    </w:p>
    <w:p w:rsidR="007862BA" w:rsidRDefault="007862BA" w:rsidP="007862BA">
      <w:pPr>
        <w:jc w:val="both"/>
        <w:rPr>
          <w:iCs/>
          <w:lang w:val="ru-RU"/>
        </w:rPr>
      </w:pPr>
    </w:p>
    <w:p w:rsidR="007862BA" w:rsidRDefault="00612284" w:rsidP="007862BA">
      <w:pPr>
        <w:jc w:val="both"/>
        <w:rPr>
          <w:iCs/>
          <w:u w:val="single"/>
          <w:lang w:val="ru-RU"/>
        </w:rPr>
      </w:pPr>
      <w:r w:rsidRPr="00440FC7">
        <w:rPr>
          <w:iCs/>
          <w:u w:val="single"/>
          <w:lang w:val="ru-RU"/>
        </w:rPr>
        <w:t>Организација едукације едукатора за извођење ваннаставне едукације „Здравствено васпитање о репродуктивном здрављу“</w:t>
      </w:r>
    </w:p>
    <w:p w:rsidR="007862BA" w:rsidRDefault="007862BA" w:rsidP="007862BA">
      <w:pPr>
        <w:jc w:val="both"/>
        <w:rPr>
          <w:iCs/>
          <w:lang w:val="ru-RU"/>
        </w:rPr>
      </w:pPr>
      <w:r>
        <w:rPr>
          <w:iCs/>
          <w:lang w:val="ru-RU"/>
        </w:rPr>
        <w:t xml:space="preserve"> </w:t>
      </w:r>
      <w:r w:rsidR="00612284" w:rsidRPr="00440FC7">
        <w:rPr>
          <w:iCs/>
          <w:lang w:val="ru-RU"/>
        </w:rPr>
        <w:t>У периоду 1. август- 8. септембар 2015. године сачињен је програм едукације едукатора са називом тема, предавача, местом (ИЗЈЗВ), временом и начином одржавања (10 и 11. септембар – теоријски део обуке; 12, 13, 19 и 20. септембар – практични д</w:t>
      </w:r>
      <w:r w:rsidR="00C822D1" w:rsidRPr="00440FC7">
        <w:rPr>
          <w:iCs/>
          <w:lang w:val="ru-RU"/>
        </w:rPr>
        <w:t>ео обуке; рад у 2 групе).</w:t>
      </w:r>
    </w:p>
    <w:p w:rsidR="007862BA" w:rsidRDefault="007862BA" w:rsidP="007862BA">
      <w:pPr>
        <w:jc w:val="both"/>
        <w:rPr>
          <w:iCs/>
          <w:lang w:val="ru-RU"/>
        </w:rPr>
      </w:pPr>
    </w:p>
    <w:p w:rsidR="007862BA" w:rsidRDefault="00612284" w:rsidP="007862BA">
      <w:pPr>
        <w:jc w:val="both"/>
        <w:rPr>
          <w:iCs/>
          <w:u w:val="single"/>
          <w:lang w:val="ru-RU"/>
        </w:rPr>
      </w:pPr>
      <w:r w:rsidRPr="00440FC7">
        <w:rPr>
          <w:iCs/>
          <w:u w:val="single"/>
          <w:lang w:val="ru-RU"/>
        </w:rPr>
        <w:t xml:space="preserve">Едукација едукатора за извођење ваннаставне едукације Здравствено васпитање о репродуктивном здрављу </w:t>
      </w:r>
    </w:p>
    <w:p w:rsidR="007862BA" w:rsidRDefault="00612284" w:rsidP="007862BA">
      <w:pPr>
        <w:jc w:val="both"/>
        <w:rPr>
          <w:iCs/>
          <w:lang w:val="ru-RU"/>
        </w:rPr>
      </w:pPr>
      <w:r w:rsidRPr="00440FC7">
        <w:rPr>
          <w:iCs/>
          <w:lang w:val="ru-RU"/>
        </w:rPr>
        <w:t xml:space="preserve">До краја септембра 2015. године 100 едукатора завршило је 6 часова теоријске и 12 часова практичне обуке у Институту за јавно здравље Војводине. Верификационе листе са потписима едукатора који су учествовали на едукацији. </w:t>
      </w:r>
    </w:p>
    <w:p w:rsidR="007862BA" w:rsidRDefault="007862BA" w:rsidP="007862BA">
      <w:pPr>
        <w:jc w:val="both"/>
        <w:rPr>
          <w:iCs/>
          <w:lang w:val="ru-RU"/>
        </w:rPr>
      </w:pPr>
    </w:p>
    <w:p w:rsidR="007862BA" w:rsidRDefault="00612284" w:rsidP="007862BA">
      <w:pPr>
        <w:jc w:val="both"/>
        <w:rPr>
          <w:iCs/>
          <w:u w:val="single"/>
          <w:lang w:val="ru-RU"/>
        </w:rPr>
      </w:pPr>
      <w:r w:rsidRPr="00440FC7">
        <w:rPr>
          <w:iCs/>
          <w:u w:val="single"/>
          <w:lang w:val="ru-RU"/>
        </w:rPr>
        <w:t>Организација и учешће на стручном симпозијуму: „Сeксуално образовање и унапређење репродуктивног здравља“</w:t>
      </w:r>
    </w:p>
    <w:p w:rsidR="007862BA" w:rsidRDefault="00612284" w:rsidP="007862BA">
      <w:pPr>
        <w:jc w:val="both"/>
        <w:rPr>
          <w:iCs/>
          <w:lang w:val="ru-RU"/>
        </w:rPr>
      </w:pPr>
      <w:r w:rsidRPr="00440FC7">
        <w:rPr>
          <w:iCs/>
          <w:lang w:val="ru-RU"/>
        </w:rPr>
        <w:t xml:space="preserve">Стручни симпозијум „Сeксуално образовање и унапређење репродуктивног здравља“ одржан је 26.09.2015. године, у великој сали Скупштине АП Војводине, уз присуство 233 учесника (125 здравствених радника и 108 нездравствених радника) - представника релевантних институција и појединаца. </w:t>
      </w:r>
    </w:p>
    <w:p w:rsidR="007862BA" w:rsidRDefault="007862BA" w:rsidP="007862BA">
      <w:pPr>
        <w:jc w:val="both"/>
        <w:rPr>
          <w:iCs/>
          <w:u w:val="single"/>
          <w:lang w:val="ru-RU"/>
        </w:rPr>
      </w:pPr>
    </w:p>
    <w:p w:rsidR="007862BA" w:rsidRDefault="00612284" w:rsidP="007862BA">
      <w:pPr>
        <w:jc w:val="both"/>
        <w:rPr>
          <w:iCs/>
          <w:u w:val="single"/>
          <w:lang w:val="ru-RU"/>
        </w:rPr>
      </w:pPr>
      <w:r w:rsidRPr="00440FC7">
        <w:rPr>
          <w:iCs/>
          <w:u w:val="single"/>
          <w:lang w:val="ru-RU"/>
        </w:rPr>
        <w:t>Организација и спровођење преинтервентног анкетирања</w:t>
      </w:r>
    </w:p>
    <w:p w:rsidR="007862BA" w:rsidRDefault="00612284" w:rsidP="007862BA">
      <w:pPr>
        <w:jc w:val="both"/>
        <w:rPr>
          <w:iCs/>
          <w:lang w:val="ru-RU"/>
        </w:rPr>
      </w:pPr>
      <w:r w:rsidRPr="00440FC7">
        <w:rPr>
          <w:iCs/>
          <w:lang w:val="ru-RU"/>
        </w:rPr>
        <w:t>Протокол преинтервентног и постинтервентног анкетирања одобрен од стране Етичког одбора ИЗЈЗВ</w:t>
      </w:r>
      <w:r w:rsidR="00C822D1" w:rsidRPr="00440FC7">
        <w:rPr>
          <w:iCs/>
          <w:lang w:val="ru-RU"/>
        </w:rPr>
        <w:t xml:space="preserve">. </w:t>
      </w:r>
      <w:r w:rsidRPr="00440FC7">
        <w:rPr>
          <w:iCs/>
          <w:lang w:val="ru-RU"/>
        </w:rPr>
        <w:t>Спроведено је преинтервентно анкетирање свих ученика до почетка октобра 2015. године.</w:t>
      </w:r>
    </w:p>
    <w:p w:rsidR="007862BA" w:rsidRDefault="007862BA" w:rsidP="007862BA">
      <w:pPr>
        <w:jc w:val="both"/>
        <w:rPr>
          <w:iCs/>
          <w:u w:val="single"/>
          <w:lang w:val="ru-RU"/>
        </w:rPr>
      </w:pPr>
    </w:p>
    <w:p w:rsidR="00B310E9" w:rsidRDefault="00B310E9" w:rsidP="007862BA">
      <w:pPr>
        <w:jc w:val="both"/>
        <w:rPr>
          <w:iCs/>
          <w:u w:val="single"/>
          <w:lang w:val="ru-RU"/>
        </w:rPr>
      </w:pPr>
    </w:p>
    <w:p w:rsidR="00B310E9" w:rsidRDefault="00B310E9" w:rsidP="007862BA">
      <w:pPr>
        <w:jc w:val="both"/>
        <w:rPr>
          <w:iCs/>
          <w:u w:val="single"/>
          <w:lang w:val="ru-RU"/>
        </w:rPr>
      </w:pPr>
    </w:p>
    <w:p w:rsidR="007862BA" w:rsidRDefault="00612284" w:rsidP="007862BA">
      <w:pPr>
        <w:jc w:val="both"/>
        <w:rPr>
          <w:iCs/>
          <w:u w:val="single"/>
          <w:lang w:val="ru-RU"/>
        </w:rPr>
      </w:pPr>
      <w:r w:rsidRPr="00440FC7">
        <w:rPr>
          <w:iCs/>
          <w:u w:val="single"/>
          <w:lang w:val="ru-RU"/>
        </w:rPr>
        <w:lastRenderedPageBreak/>
        <w:t>Обрада резултата преинтервентног анкетирања</w:t>
      </w:r>
    </w:p>
    <w:p w:rsidR="00612284" w:rsidRPr="007862BA" w:rsidRDefault="00612284" w:rsidP="007862BA">
      <w:pPr>
        <w:jc w:val="both"/>
        <w:rPr>
          <w:lang w:val="sr-Cyrl-RS" w:eastAsia="zh-CN" w:bidi="hi-IN"/>
        </w:rPr>
      </w:pPr>
      <w:r w:rsidRPr="00440FC7">
        <w:rPr>
          <w:iCs/>
          <w:lang w:val="ru-RU"/>
        </w:rPr>
        <w:t>До краја новембра 2015. године статистички су обрађени резултати преинтервентног анкетирања ученика који су учествовали у ваннаставној едукацији (подаци су саставни део Прилога 7).</w:t>
      </w:r>
    </w:p>
    <w:p w:rsidR="00612284" w:rsidRPr="00440FC7" w:rsidRDefault="00612284" w:rsidP="007862B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Cs/>
          <w:kern w:val="0"/>
          <w:sz w:val="24"/>
          <w:szCs w:val="24"/>
          <w:u w:val="single"/>
          <w:lang w:val="ru-RU" w:eastAsia="en-US" w:bidi="ar-SA"/>
        </w:rPr>
      </w:pPr>
      <w:r w:rsidRPr="00440FC7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 xml:space="preserve"> </w:t>
      </w:r>
      <w:r w:rsidRPr="00440FC7">
        <w:rPr>
          <w:rFonts w:ascii="Times New Roman" w:hAnsi="Times New Roman" w:cs="Times New Roman"/>
          <w:b w:val="0"/>
          <w:iCs/>
          <w:kern w:val="0"/>
          <w:sz w:val="24"/>
          <w:szCs w:val="24"/>
          <w:u w:val="single"/>
          <w:lang w:val="ru-RU" w:eastAsia="en-US" w:bidi="ar-SA"/>
        </w:rPr>
        <w:t>Координација ваннаставне едукације</w:t>
      </w:r>
    </w:p>
    <w:p w:rsidR="00612284" w:rsidRPr="00440FC7" w:rsidRDefault="00612284" w:rsidP="007862B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</w:pPr>
      <w:r w:rsidRPr="00440FC7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>Од октобра 2015. године до половине маја 2016. године континуирано је спровођена координација примене програма ван</w:t>
      </w:r>
      <w:r w:rsidR="00D35DD0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>наставне едукације, за више од 6</w:t>
      </w:r>
      <w:r w:rsidRPr="00440FC7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 xml:space="preserve">000 </w:t>
      </w:r>
      <w:r w:rsidR="00D35DD0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>ученика узраста 2. разреда, у 7</w:t>
      </w:r>
      <w:r w:rsidR="00D35DD0">
        <w:rPr>
          <w:rFonts w:ascii="Times New Roman" w:hAnsi="Times New Roman" w:cs="Times New Roman"/>
          <w:b w:val="0"/>
          <w:iCs/>
          <w:kern w:val="0"/>
          <w:sz w:val="24"/>
          <w:szCs w:val="24"/>
          <w:lang w:val="sr-Cyrl-RS" w:eastAsia="en-US" w:bidi="ar-SA"/>
        </w:rPr>
        <w:t>2</w:t>
      </w:r>
      <w:r w:rsidR="00D35DD0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 xml:space="preserve"> средње</w:t>
      </w:r>
      <w:r w:rsidRPr="00440FC7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 xml:space="preserve"> ш</w:t>
      </w:r>
      <w:r w:rsidR="00D35DD0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>кола</w:t>
      </w:r>
      <w:r w:rsidR="00C822D1" w:rsidRPr="00440FC7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 xml:space="preserve"> у АП Војводини.</w:t>
      </w:r>
    </w:p>
    <w:p w:rsidR="007862BA" w:rsidRDefault="007862BA" w:rsidP="007862B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Cs/>
          <w:kern w:val="0"/>
          <w:sz w:val="24"/>
          <w:szCs w:val="24"/>
          <w:u w:val="single"/>
          <w:lang w:val="ru-RU" w:eastAsia="en-US" w:bidi="ar-SA"/>
        </w:rPr>
      </w:pPr>
    </w:p>
    <w:p w:rsidR="00B94E34" w:rsidRPr="00440FC7" w:rsidRDefault="00B94E34" w:rsidP="007862BA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Cs/>
          <w:kern w:val="0"/>
          <w:sz w:val="24"/>
          <w:szCs w:val="24"/>
          <w:u w:val="single"/>
          <w:lang w:val="ru-RU" w:eastAsia="en-US" w:bidi="ar-SA"/>
        </w:rPr>
      </w:pPr>
      <w:r w:rsidRPr="00440FC7">
        <w:rPr>
          <w:rFonts w:ascii="Times New Roman" w:hAnsi="Times New Roman" w:cs="Times New Roman"/>
          <w:b w:val="0"/>
          <w:iCs/>
          <w:kern w:val="0"/>
          <w:sz w:val="24"/>
          <w:szCs w:val="24"/>
          <w:u w:val="single"/>
          <w:lang w:val="ru-RU" w:eastAsia="en-US" w:bidi="ar-SA"/>
        </w:rPr>
        <w:t>Унапређење услова за здравствено-васпитни рад у Институту за јавно здравље Војводине/ИЗЈЗВ</w:t>
      </w:r>
    </w:p>
    <w:p w:rsidR="00B94E34" w:rsidRPr="00B94E34" w:rsidRDefault="00B94E34" w:rsidP="00B94E34">
      <w:pPr>
        <w:rPr>
          <w:lang w:val="sr-Latn-RS" w:eastAsia="zh-CN" w:bidi="hi-IN"/>
        </w:rPr>
      </w:pPr>
    </w:p>
    <w:p w:rsidR="00B94E34" w:rsidRPr="00612284" w:rsidRDefault="00B94E34" w:rsidP="00B94E34">
      <w:pPr>
        <w:pStyle w:val="Heading2"/>
        <w:spacing w:before="0" w:after="0"/>
        <w:ind w:firstLine="432"/>
        <w:jc w:val="both"/>
        <w:rPr>
          <w:rFonts w:ascii="Calibri" w:hAnsi="Calibri"/>
          <w:b w:val="0"/>
          <w:bCs w:val="0"/>
          <w:iCs/>
          <w:sz w:val="24"/>
          <w:szCs w:val="24"/>
          <w:lang w:val="ru-RU"/>
        </w:rPr>
      </w:pPr>
      <w:r w:rsidRPr="00612284">
        <w:rPr>
          <w:rFonts w:ascii="Calibri" w:hAnsi="Calibri"/>
          <w:b w:val="0"/>
          <w:bCs w:val="0"/>
          <w:iCs/>
          <w:sz w:val="24"/>
          <w:szCs w:val="24"/>
          <w:lang w:val="ru-RU"/>
        </w:rPr>
        <w:t xml:space="preserve">У </w:t>
      </w:r>
      <w:r w:rsidRPr="00440FC7">
        <w:rPr>
          <w:rFonts w:ascii="Times New Roman" w:hAnsi="Times New Roman" w:cs="Times New Roman"/>
          <w:b w:val="0"/>
          <w:iCs/>
          <w:kern w:val="0"/>
          <w:sz w:val="24"/>
          <w:szCs w:val="24"/>
          <w:lang w:val="ru-RU" w:eastAsia="en-US" w:bidi="ar-SA"/>
        </w:rPr>
        <w:t xml:space="preserve">периоду август 2015 – јул 2016. године унапређени су материјални ресурси за здравствено-васпитни рад у ИЗЈЗВ (аудио-визуелна опрема, архивски капацитети, рачунари, опрема за одржавање микроклиматских услова, канцеларијски материјал) набавком: 2 лап-топ рачунара, 1 видео-бима, 1 пројекционог платна,  4 расхладна уређаја, опреме за реновирање и намештаја за здравствено-васпитни кабинет. </w:t>
      </w:r>
    </w:p>
    <w:p w:rsidR="00C822D1" w:rsidRPr="00D35DD0" w:rsidRDefault="00C822D1" w:rsidP="00612284">
      <w:pPr>
        <w:jc w:val="both"/>
        <w:rPr>
          <w:i/>
          <w:u w:val="single"/>
          <w:lang w:val="sr-Cyrl-RS"/>
        </w:rPr>
      </w:pPr>
    </w:p>
    <w:p w:rsidR="00612284" w:rsidRPr="00440FC7" w:rsidRDefault="00612284" w:rsidP="00CE3B15">
      <w:pPr>
        <w:jc w:val="both"/>
        <w:rPr>
          <w:bCs/>
          <w:u w:val="single"/>
          <w:lang w:val="ru-RU"/>
        </w:rPr>
      </w:pPr>
      <w:r w:rsidRPr="00440FC7">
        <w:rPr>
          <w:bCs/>
          <w:u w:val="single"/>
          <w:lang w:val="ru-RU"/>
        </w:rPr>
        <w:t>Припрема и мониторинг ваннаставне едукације</w:t>
      </w:r>
    </w:p>
    <w:p w:rsidR="00612284" w:rsidRPr="00612284" w:rsidRDefault="00612284" w:rsidP="00612284">
      <w:pPr>
        <w:ind w:firstLine="432"/>
        <w:jc w:val="both"/>
        <w:rPr>
          <w:i/>
          <w:lang w:val="sr-Latn-CS"/>
        </w:rPr>
      </w:pPr>
      <w:r w:rsidRPr="00612284">
        <w:rPr>
          <w:rFonts w:cs="Arial"/>
          <w:lang w:val="ru-RU"/>
        </w:rPr>
        <w:t>Сви едукатори достављали су мониторинг извештаје и учествовали на координативним састанцима са особом задуженом за мониторинг</w:t>
      </w:r>
      <w:r w:rsidR="00C822D1">
        <w:rPr>
          <w:rFonts w:cs="Arial"/>
          <w:lang w:val="ru-RU"/>
        </w:rPr>
        <w:t xml:space="preserve"> из ИЗЈЗВ.</w:t>
      </w:r>
    </w:p>
    <w:p w:rsidR="00612284" w:rsidRPr="00612284" w:rsidRDefault="00612284" w:rsidP="00612284">
      <w:pPr>
        <w:ind w:firstLine="432"/>
        <w:jc w:val="both"/>
        <w:rPr>
          <w:lang w:val="sr-Latn-CS"/>
        </w:rPr>
      </w:pPr>
      <w:r w:rsidRPr="00612284">
        <w:rPr>
          <w:iCs/>
          <w:lang w:val="sr-Latn-CS"/>
        </w:rPr>
        <w:t>O</w:t>
      </w:r>
      <w:r w:rsidRPr="00612284">
        <w:rPr>
          <w:iCs/>
          <w:lang w:val="ru-RU"/>
        </w:rPr>
        <w:t>сновне а</w:t>
      </w:r>
      <w:r w:rsidRPr="00612284">
        <w:rPr>
          <w:lang w:val="ru-RU"/>
        </w:rPr>
        <w:t>ктивности мониторинг сараднице су биле: Учествовање у организацији обуке за едукаторе; П</w:t>
      </w:r>
      <w:r w:rsidRPr="00612284">
        <w:rPr>
          <w:lang w:val="sr-Latn-CS"/>
        </w:rPr>
        <w:t xml:space="preserve">рикупљање података о едукаторима, разредима, </w:t>
      </w:r>
      <w:r w:rsidRPr="00612284">
        <w:rPr>
          <w:lang w:val="ru-RU"/>
        </w:rPr>
        <w:t>распоредима часова</w:t>
      </w:r>
      <w:r w:rsidRPr="00612284">
        <w:rPr>
          <w:lang w:val="sr-Latn-CS"/>
        </w:rPr>
        <w:t xml:space="preserve"> и прављење различитих спискова; </w:t>
      </w:r>
      <w:r w:rsidRPr="00612284">
        <w:rPr>
          <w:lang w:val="ru-RU"/>
        </w:rPr>
        <w:t xml:space="preserve">Учествовање у организацији симпозијума </w:t>
      </w:r>
      <w:r w:rsidRPr="00612284">
        <w:rPr>
          <w:bCs/>
          <w:lang w:val="ru-RU"/>
        </w:rPr>
        <w:t xml:space="preserve">"Сексуално образовање и унапређење репродуктивног здравља"; </w:t>
      </w:r>
      <w:r w:rsidRPr="00612284">
        <w:rPr>
          <w:lang w:val="sr-Latn-CS"/>
        </w:rPr>
        <w:t>Учествовање у организовању дистрибуције приручника</w:t>
      </w:r>
      <w:r w:rsidRPr="00612284">
        <w:rPr>
          <w:lang w:val="ru-RU"/>
        </w:rPr>
        <w:t xml:space="preserve"> за ученике; </w:t>
      </w:r>
      <w:r w:rsidRPr="00612284">
        <w:rPr>
          <w:bCs/>
          <w:iCs/>
          <w:lang w:val="ru-RU"/>
        </w:rPr>
        <w:t>Консултативни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ru-RU"/>
        </w:rPr>
        <w:t>и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ru-RU"/>
        </w:rPr>
        <w:t>информативни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ru-RU"/>
        </w:rPr>
        <w:t>телефонски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ru-RU"/>
        </w:rPr>
        <w:t>позиви</w:t>
      </w:r>
      <w:r w:rsidRPr="00612284">
        <w:rPr>
          <w:bCs/>
          <w:iCs/>
          <w:lang w:val="sr-Latn-CS"/>
        </w:rPr>
        <w:t xml:space="preserve"> (</w:t>
      </w:r>
      <w:r w:rsidRPr="00612284">
        <w:rPr>
          <w:bCs/>
          <w:iCs/>
          <w:lang w:val="ru-RU"/>
        </w:rPr>
        <w:t>едукатори</w:t>
      </w:r>
      <w:r w:rsidRPr="00612284">
        <w:rPr>
          <w:bCs/>
          <w:iCs/>
          <w:lang w:val="sr-Latn-CS"/>
        </w:rPr>
        <w:t xml:space="preserve">, </w:t>
      </w:r>
      <w:r w:rsidRPr="00612284">
        <w:rPr>
          <w:bCs/>
          <w:iCs/>
          <w:lang w:val="ru-RU"/>
        </w:rPr>
        <w:t>Покрајински секретаријат за спорт и омладину</w:t>
      </w:r>
      <w:r w:rsidRPr="00612284">
        <w:rPr>
          <w:bCs/>
          <w:iCs/>
          <w:lang w:val="sr-Latn-CS"/>
        </w:rPr>
        <w:t xml:space="preserve">, </w:t>
      </w:r>
      <w:r w:rsidRPr="00612284">
        <w:rPr>
          <w:bCs/>
          <w:iCs/>
          <w:lang w:val="ru-RU"/>
        </w:rPr>
        <w:t>директори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ru-RU"/>
        </w:rPr>
        <w:t>школа</w:t>
      </w:r>
      <w:r w:rsidRPr="00612284">
        <w:rPr>
          <w:bCs/>
          <w:iCs/>
          <w:lang w:val="sr-Latn-CS"/>
        </w:rPr>
        <w:t xml:space="preserve">): </w:t>
      </w:r>
      <w:r w:rsidRPr="00612284">
        <w:rPr>
          <w:lang w:val="ru-RU"/>
        </w:rPr>
        <w:t>у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просеку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и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апроксимативно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2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позива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дневно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од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почетка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пројекта</w:t>
      </w:r>
      <w:r w:rsidRPr="00612284">
        <w:rPr>
          <w:lang w:val="sr-Latn-CS"/>
        </w:rPr>
        <w:t xml:space="preserve"> (</w:t>
      </w:r>
      <w:r w:rsidRPr="00612284">
        <w:rPr>
          <w:lang w:val="ru-RU"/>
        </w:rPr>
        <w:t>у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неким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периодима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ниједан</w:t>
      </w:r>
      <w:r w:rsidRPr="00612284">
        <w:rPr>
          <w:lang w:val="sr-Latn-CS"/>
        </w:rPr>
        <w:t xml:space="preserve">, </w:t>
      </w:r>
      <w:r w:rsidRPr="00612284">
        <w:rPr>
          <w:lang w:val="ru-RU"/>
        </w:rPr>
        <w:t>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у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неким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и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по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10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 xml:space="preserve">дневно; </w:t>
      </w:r>
      <w:r w:rsidRPr="00612284">
        <w:rPr>
          <w:bCs/>
          <w:iCs/>
          <w:lang w:val="ru-RU"/>
        </w:rPr>
        <w:t>Слање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ru-RU"/>
        </w:rPr>
        <w:t>консултативних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ru-RU"/>
        </w:rPr>
        <w:t>и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ru-RU"/>
        </w:rPr>
        <w:t>информативних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ru-RU"/>
        </w:rPr>
        <w:t>мејлова едукаторима и школама</w:t>
      </w:r>
      <w:r w:rsidRPr="00612284">
        <w:rPr>
          <w:bCs/>
          <w:iCs/>
          <w:lang w:val="sr-Latn-CS"/>
        </w:rPr>
        <w:t>:</w:t>
      </w:r>
      <w:r w:rsidRPr="00612284">
        <w:rPr>
          <w:bCs/>
          <w:lang w:val="sr-Latn-CS"/>
        </w:rPr>
        <w:t xml:space="preserve"> </w:t>
      </w:r>
      <w:r w:rsidRPr="00612284">
        <w:rPr>
          <w:lang w:val="ru-RU"/>
        </w:rPr>
        <w:t>послато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најмање</w:t>
      </w:r>
      <w:r w:rsidRPr="00612284">
        <w:rPr>
          <w:lang w:val="sr-Latn-CS"/>
        </w:rPr>
        <w:t xml:space="preserve"> </w:t>
      </w:r>
      <w:r w:rsidRPr="00612284">
        <w:rPr>
          <w:lang w:val="sr-Cyrl-CS"/>
        </w:rPr>
        <w:t>553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мејлова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у току спровођења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пројекта. За потребе пројект</w:t>
      </w:r>
      <w:r w:rsidR="00C822D1">
        <w:rPr>
          <w:lang w:val="ru-RU"/>
        </w:rPr>
        <w:t xml:space="preserve">а отворена је електонска пошта. </w:t>
      </w:r>
      <w:r w:rsidRPr="00612284">
        <w:rPr>
          <w:lang w:val="ru-RU"/>
        </w:rPr>
        <w:t>П</w:t>
      </w:r>
      <w:r w:rsidRPr="00612284">
        <w:rPr>
          <w:lang w:val="sr-Latn-CS"/>
        </w:rPr>
        <w:t xml:space="preserve">рикупљање и прегледање </w:t>
      </w:r>
      <w:r w:rsidRPr="00612284">
        <w:rPr>
          <w:lang w:val="ru-RU"/>
        </w:rPr>
        <w:t xml:space="preserve">месечних </w:t>
      </w:r>
      <w:r w:rsidRPr="00612284">
        <w:rPr>
          <w:lang w:val="sr-Latn-CS"/>
        </w:rPr>
        <w:t>мониторинг извештаја</w:t>
      </w:r>
      <w:r w:rsidRPr="00612284">
        <w:rPr>
          <w:lang w:val="ru-RU"/>
        </w:rPr>
        <w:t xml:space="preserve"> (на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крају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сваког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месеца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сваки едукатор је имао обавезу да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пошаље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извештаје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за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сваку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радионицу посебно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која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је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спроведена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у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текућем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 xml:space="preserve">месецу); </w:t>
      </w:r>
      <w:r w:rsidRPr="00612284">
        <w:rPr>
          <w:lang w:val="sr-Latn-CS"/>
        </w:rPr>
        <w:t>Комуникација са радном групом: консултовање целе</w:t>
      </w:r>
      <w:r w:rsidRPr="00612284">
        <w:rPr>
          <w:lang w:val="ru-RU"/>
        </w:rPr>
        <w:t xml:space="preserve"> Стручне </w:t>
      </w:r>
      <w:r w:rsidRPr="00612284">
        <w:rPr>
          <w:lang w:val="sr-Latn-CS"/>
        </w:rPr>
        <w:t>радне групе или појединих чланова у</w:t>
      </w:r>
      <w:r w:rsidRPr="00612284">
        <w:rPr>
          <w:lang w:val="ru-RU"/>
        </w:rPr>
        <w:t xml:space="preserve"> вези са питањим</w:t>
      </w:r>
      <w:r w:rsidRPr="00612284">
        <w:rPr>
          <w:lang w:val="sr-Latn-CS"/>
        </w:rPr>
        <w:t>а едукато</w:t>
      </w:r>
      <w:r w:rsidRPr="00612284">
        <w:rPr>
          <w:lang w:val="ru-RU"/>
        </w:rPr>
        <w:t xml:space="preserve">ра; Извештавање радне групе о току пројекта; Припремљен извештај након завршетка првог полугодишта; </w:t>
      </w:r>
      <w:r w:rsidRPr="00612284">
        <w:rPr>
          <w:lang w:val="sr-Cyrl-CS"/>
        </w:rPr>
        <w:t xml:space="preserve">Администрација Фејсбук групе </w:t>
      </w:r>
      <w:r w:rsidRPr="00612284">
        <w:rPr>
          <w:lang w:val="sr-Latn-CS"/>
        </w:rPr>
        <w:t>„</w:t>
      </w:r>
      <w:r w:rsidRPr="00612284">
        <w:rPr>
          <w:lang w:val="ru-RU"/>
        </w:rPr>
        <w:t>Репродуктивно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здравље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АПВ</w:t>
      </w:r>
      <w:r w:rsidRPr="00612284">
        <w:rPr>
          <w:lang w:val="sr-Latn-CS"/>
        </w:rPr>
        <w:t xml:space="preserve">“. </w:t>
      </w:r>
      <w:r w:rsidRPr="00612284">
        <w:rPr>
          <w:lang w:val="ru-RU"/>
        </w:rPr>
        <w:t>Група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броји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81</w:t>
      </w:r>
      <w:r w:rsidRPr="00612284">
        <w:rPr>
          <w:lang w:val="sr-Latn-CS"/>
        </w:rPr>
        <w:t xml:space="preserve"> </w:t>
      </w:r>
      <w:r w:rsidRPr="00612284">
        <w:rPr>
          <w:lang w:val="sr-Cyrl-CS"/>
        </w:rPr>
        <w:t>члана (</w:t>
      </w:r>
      <w:r w:rsidRPr="00612284">
        <w:rPr>
          <w:lang w:val="ru-RU"/>
        </w:rPr>
        <w:t>едукатора</w:t>
      </w:r>
      <w:r w:rsidRPr="00612284">
        <w:rPr>
          <w:lang w:val="sr-Cyrl-CS"/>
        </w:rPr>
        <w:t>)</w:t>
      </w:r>
      <w:r w:rsidRPr="00612284">
        <w:rPr>
          <w:lang w:val="sr-Latn-CS"/>
        </w:rPr>
        <w:t xml:space="preserve">. </w:t>
      </w:r>
      <w:r w:rsidRPr="00612284">
        <w:rPr>
          <w:lang w:val="ru-RU"/>
        </w:rPr>
        <w:t>Од укупно 65 објава (објављених од стране мониторинг сараднице и едукатора) 49 се тицало размене искустава и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мултимедијалних едук</w:t>
      </w:r>
      <w:r w:rsidRPr="00612284">
        <w:t>a</w:t>
      </w:r>
      <w:r w:rsidRPr="00612284">
        <w:rPr>
          <w:lang w:val="ru-RU"/>
        </w:rPr>
        <w:t>тивних садржаја</w:t>
      </w:r>
      <w:r w:rsidRPr="00612284">
        <w:rPr>
          <w:lang w:val="sr-Latn-CS"/>
        </w:rPr>
        <w:t xml:space="preserve">, </w:t>
      </w:r>
      <w:r w:rsidRPr="00612284">
        <w:rPr>
          <w:lang w:val="ru-RU"/>
        </w:rPr>
        <w:t>док</w:t>
      </w:r>
      <w:r w:rsidRPr="00612284">
        <w:rPr>
          <w:lang w:val="sr-Latn-CS"/>
        </w:rPr>
        <w:t xml:space="preserve"> </w:t>
      </w:r>
      <w:r w:rsidRPr="00612284">
        <w:rPr>
          <w:lang w:val="ru-RU"/>
        </w:rPr>
        <w:t>се</w:t>
      </w:r>
      <w:r w:rsidRPr="00612284">
        <w:rPr>
          <w:lang w:val="sr-Latn-CS"/>
        </w:rPr>
        <w:t xml:space="preserve"> 16</w:t>
      </w:r>
      <w:r w:rsidRPr="00612284">
        <w:rPr>
          <w:lang w:val="ru-RU"/>
        </w:rPr>
        <w:t xml:space="preserve"> тицало распитивања едукатора у вези са исплатом и кашњењем исплата новчаних средстава пројекта; </w:t>
      </w:r>
      <w:r w:rsidRPr="00612284">
        <w:rPr>
          <w:bCs/>
          <w:iCs/>
          <w:lang w:val="sr-Latn-CS"/>
        </w:rPr>
        <w:t xml:space="preserve">Мониторинг састанци: </w:t>
      </w:r>
      <w:r w:rsidRPr="00612284">
        <w:rPr>
          <w:bCs/>
          <w:iCs/>
          <w:lang w:val="ru-RU"/>
        </w:rPr>
        <w:t>већина општина је обухваћен</w:t>
      </w:r>
      <w:r w:rsidRPr="00612284">
        <w:rPr>
          <w:bCs/>
          <w:iCs/>
        </w:rPr>
        <w:t>a</w:t>
      </w:r>
      <w:r w:rsidRPr="00612284">
        <w:rPr>
          <w:bCs/>
          <w:iCs/>
          <w:lang w:val="ru-RU"/>
        </w:rPr>
        <w:t xml:space="preserve"> мони</w:t>
      </w:r>
      <w:r w:rsidRPr="00612284">
        <w:rPr>
          <w:bCs/>
          <w:iCs/>
          <w:lang w:val="sr-Cyrl-CS"/>
        </w:rPr>
        <w:t>т</w:t>
      </w:r>
      <w:r w:rsidRPr="00612284">
        <w:rPr>
          <w:bCs/>
          <w:iCs/>
          <w:lang w:val="ru-RU"/>
        </w:rPr>
        <w:t xml:space="preserve">оринг састанцима. Они су одржавани у </w:t>
      </w:r>
      <w:r w:rsidR="00D35DD0">
        <w:rPr>
          <w:bCs/>
          <w:iCs/>
          <w:lang w:val="ru-RU"/>
        </w:rPr>
        <w:t>једној од школа у</w:t>
      </w:r>
      <w:r w:rsidRPr="00612284">
        <w:rPr>
          <w:bCs/>
          <w:iCs/>
          <w:lang w:val="ru-RU"/>
        </w:rPr>
        <w:t xml:space="preserve"> одређеном граду или општини, а едукатори из осталих школа су по</w:t>
      </w:r>
      <w:r w:rsidRPr="00612284">
        <w:rPr>
          <w:bCs/>
          <w:iCs/>
          <w:lang w:val="sr-Cyrl-CS"/>
        </w:rPr>
        <w:t>з</w:t>
      </w:r>
      <w:r w:rsidRPr="00612284">
        <w:rPr>
          <w:bCs/>
          <w:iCs/>
          <w:lang w:val="ru-RU"/>
        </w:rPr>
        <w:t>и</w:t>
      </w:r>
      <w:r w:rsidRPr="00612284">
        <w:rPr>
          <w:bCs/>
          <w:iCs/>
          <w:lang w:val="sr-Cyrl-CS"/>
        </w:rPr>
        <w:t>в</w:t>
      </w:r>
      <w:r w:rsidRPr="00612284">
        <w:rPr>
          <w:bCs/>
          <w:iCs/>
          <w:lang w:val="ru-RU"/>
        </w:rPr>
        <w:t xml:space="preserve">ани да </w:t>
      </w:r>
      <w:r w:rsidRPr="00612284">
        <w:rPr>
          <w:bCs/>
          <w:iCs/>
          <w:lang w:val="sr-Cyrl-CS"/>
        </w:rPr>
        <w:t>присуствују састанку. Едукатори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из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мањих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општина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су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долазили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на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састанак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у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оближње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веће</w:t>
      </w:r>
      <w:r w:rsidRPr="00612284">
        <w:rPr>
          <w:bCs/>
          <w:iCs/>
          <w:lang w:val="sr-Latn-CS"/>
        </w:rPr>
        <w:t xml:space="preserve"> </w:t>
      </w:r>
      <w:r w:rsidRPr="00612284">
        <w:rPr>
          <w:bCs/>
          <w:iCs/>
          <w:lang w:val="sr-Cyrl-CS"/>
        </w:rPr>
        <w:t>општине</w:t>
      </w:r>
      <w:r w:rsidR="00C822D1">
        <w:rPr>
          <w:bCs/>
          <w:iCs/>
          <w:lang w:val="ru-RU"/>
        </w:rPr>
        <w:t xml:space="preserve">. </w:t>
      </w:r>
      <w:r w:rsidRPr="00612284">
        <w:rPr>
          <w:bCs/>
          <w:iCs/>
          <w:lang w:val="ru-RU"/>
        </w:rPr>
        <w:t>Присуство састанцима пројектног тима и д</w:t>
      </w:r>
      <w:r w:rsidRPr="00612284">
        <w:rPr>
          <w:lang w:val="ru-RU"/>
        </w:rPr>
        <w:t xml:space="preserve">руги текући послови. </w:t>
      </w:r>
    </w:p>
    <w:p w:rsidR="00C822D1" w:rsidRPr="00C822D1" w:rsidRDefault="00C822D1" w:rsidP="00440FC7">
      <w:pPr>
        <w:jc w:val="both"/>
        <w:rPr>
          <w:rFonts w:cs="Arial"/>
          <w:i/>
          <w:lang w:val="ru-RU"/>
        </w:rPr>
      </w:pPr>
    </w:p>
    <w:p w:rsidR="00B310E9" w:rsidRDefault="00B310E9" w:rsidP="00440FC7">
      <w:pPr>
        <w:ind w:firstLine="432"/>
        <w:jc w:val="both"/>
        <w:rPr>
          <w:bCs/>
          <w:u w:val="single"/>
          <w:lang w:val="ru-RU"/>
        </w:rPr>
      </w:pPr>
    </w:p>
    <w:p w:rsidR="00B310E9" w:rsidRDefault="00B310E9" w:rsidP="00440FC7">
      <w:pPr>
        <w:ind w:firstLine="432"/>
        <w:jc w:val="both"/>
        <w:rPr>
          <w:bCs/>
          <w:u w:val="single"/>
          <w:lang w:val="ru-RU"/>
        </w:rPr>
      </w:pPr>
    </w:p>
    <w:p w:rsidR="00B310E9" w:rsidRDefault="00B310E9" w:rsidP="00440FC7">
      <w:pPr>
        <w:ind w:firstLine="432"/>
        <w:jc w:val="both"/>
        <w:rPr>
          <w:bCs/>
          <w:u w:val="single"/>
          <w:lang w:val="ru-RU"/>
        </w:rPr>
      </w:pPr>
    </w:p>
    <w:p w:rsidR="00B310E9" w:rsidRDefault="00B310E9" w:rsidP="00440FC7">
      <w:pPr>
        <w:ind w:firstLine="432"/>
        <w:jc w:val="both"/>
        <w:rPr>
          <w:bCs/>
          <w:u w:val="single"/>
          <w:lang w:val="ru-RU"/>
        </w:rPr>
      </w:pPr>
    </w:p>
    <w:p w:rsidR="00C822D1" w:rsidRPr="00440FC7" w:rsidRDefault="00C822D1" w:rsidP="00440FC7">
      <w:pPr>
        <w:ind w:firstLine="432"/>
        <w:jc w:val="both"/>
        <w:rPr>
          <w:bCs/>
          <w:u w:val="single"/>
          <w:lang w:val="ru-RU"/>
        </w:rPr>
      </w:pPr>
      <w:r w:rsidRPr="00440FC7">
        <w:rPr>
          <w:bCs/>
          <w:u w:val="single"/>
          <w:lang w:val="ru-RU"/>
        </w:rPr>
        <w:lastRenderedPageBreak/>
        <w:t>Закључци и препоруке мониторинг тима</w:t>
      </w:r>
    </w:p>
    <w:p w:rsidR="00C822D1" w:rsidRPr="00C822D1" w:rsidRDefault="00C822D1" w:rsidP="00C822D1">
      <w:pPr>
        <w:jc w:val="both"/>
        <w:rPr>
          <w:rFonts w:cs="Arial"/>
          <w:i/>
          <w:lang w:val="ru-RU"/>
        </w:rPr>
      </w:pPr>
    </w:p>
    <w:p w:rsidR="00612284" w:rsidRPr="00612284" w:rsidRDefault="00612284" w:rsidP="00612284">
      <w:pPr>
        <w:ind w:firstLine="432"/>
        <w:jc w:val="both"/>
        <w:rPr>
          <w:lang w:val="ru-RU"/>
        </w:rPr>
      </w:pPr>
      <w:r w:rsidRPr="00612284">
        <w:rPr>
          <w:rFonts w:cs="Arial"/>
          <w:lang w:val="ru-RU"/>
        </w:rPr>
        <w:t xml:space="preserve">Основни закључци и препоруке након извршеног мониторинга су: </w:t>
      </w:r>
      <w:r w:rsidRPr="00612284">
        <w:rPr>
          <w:lang w:val="ru-RU"/>
        </w:rPr>
        <w:t>Ваннаставна едуакација о репродуктивном здрављу наилази на веома позитивну оцену едукатора и ученика у односу на садржај, метод рада и искуство; Едукатори примећују унапређење знања и вештина код ученика; Едукација има позитиван ефекат на лични  и професионални развој едукатора; Важно је прилагодити редослед радионица у завиности од динамике и отворености ученика у одељењу. Уколико су ученици већим делом повучени и стидљиви боље је почети са темама као што је комуникација, док у одељењима у којима су ученици отворенији бољ</w:t>
      </w:r>
      <w:r w:rsidR="00D35DD0">
        <w:rPr>
          <w:lang w:val="ru-RU"/>
        </w:rPr>
        <w:t>е је одмах почети са темама које</w:t>
      </w:r>
      <w:r w:rsidRPr="00612284">
        <w:rPr>
          <w:lang w:val="ru-RU"/>
        </w:rPr>
        <w:t xml:space="preserve"> су директније повезане са сексуалношћу; За најбоље резултате важно је прилагодити метод рада специфичној групној динамици сваког одељења, као и досадашњим искуствима ученика са сродним предметима (биологија, психологија и грађанско васпитање), те је флексибилност едукатора у спровођењу ове врсте едукације једна од значајних врлина; Како би се теме које се тичу комуникције спровеле са већим степеном успешности потребна је опсежнија едукација едукатора из ове области.</w:t>
      </w:r>
    </w:p>
    <w:p w:rsidR="00612284" w:rsidRPr="00C822D1" w:rsidRDefault="00612284" w:rsidP="00612284">
      <w:pPr>
        <w:jc w:val="both"/>
        <w:rPr>
          <w:i/>
          <w:lang w:val="ru-RU"/>
        </w:rPr>
      </w:pPr>
    </w:p>
    <w:p w:rsidR="00612284" w:rsidRPr="00C822D1" w:rsidRDefault="00612284" w:rsidP="00CE3B15">
      <w:pPr>
        <w:jc w:val="both"/>
        <w:rPr>
          <w:rFonts w:cs="Arial"/>
          <w:i/>
          <w:lang w:val="ru-RU"/>
        </w:rPr>
      </w:pPr>
      <w:r w:rsidRPr="00C822D1">
        <w:rPr>
          <w:rFonts w:cs="Arial"/>
          <w:i/>
          <w:lang w:val="ru-RU"/>
        </w:rPr>
        <w:t xml:space="preserve"> </w:t>
      </w:r>
      <w:r w:rsidRPr="00440FC7">
        <w:rPr>
          <w:bCs/>
          <w:u w:val="single"/>
          <w:lang w:val="ru-RU"/>
        </w:rPr>
        <w:t>Организација и спровођење постинтервентног (евалуационог) анкетирања</w:t>
      </w:r>
    </w:p>
    <w:p w:rsidR="00612284" w:rsidRPr="00612284" w:rsidRDefault="00612284" w:rsidP="00612284">
      <w:pPr>
        <w:ind w:firstLine="432"/>
        <w:jc w:val="both"/>
        <w:rPr>
          <w:rFonts w:cs="Arial"/>
          <w:lang w:val="ru-RU"/>
        </w:rPr>
      </w:pPr>
      <w:r w:rsidRPr="00612284">
        <w:rPr>
          <w:rFonts w:cs="Arial"/>
          <w:lang w:val="ru-RU"/>
        </w:rPr>
        <w:t xml:space="preserve">У периоду мај-јун 2016. године спроведено је постинтервентно (евалуационо) анкетирање свих ученика који су припадали разредима из којих су се добровољно опредељивали за учешће у програму ваннаставне едукације о репродуктивном здрављу. </w:t>
      </w:r>
    </w:p>
    <w:p w:rsidR="00612284" w:rsidRPr="00612284" w:rsidRDefault="00612284" w:rsidP="00612284">
      <w:pPr>
        <w:jc w:val="both"/>
        <w:rPr>
          <w:i/>
          <w:lang w:val="ru-RU"/>
        </w:rPr>
      </w:pPr>
    </w:p>
    <w:p w:rsidR="00612284" w:rsidRPr="00440FC7" w:rsidRDefault="00612284" w:rsidP="00CE3B15">
      <w:pPr>
        <w:jc w:val="both"/>
        <w:rPr>
          <w:bCs/>
          <w:u w:val="single"/>
          <w:lang w:val="ru-RU"/>
        </w:rPr>
      </w:pPr>
      <w:r w:rsidRPr="00440FC7">
        <w:rPr>
          <w:bCs/>
          <w:u w:val="single"/>
          <w:lang w:val="ru-RU"/>
        </w:rPr>
        <w:t>Обрада резултата постинтервентног (евалуационог) анкетирања</w:t>
      </w:r>
    </w:p>
    <w:p w:rsidR="00BA1450" w:rsidRPr="00440FC7" w:rsidRDefault="00612284" w:rsidP="00440FC7">
      <w:pPr>
        <w:ind w:firstLine="432"/>
        <w:jc w:val="both"/>
        <w:rPr>
          <w:rFonts w:cs="Arial"/>
          <w:lang w:val="ru-RU"/>
        </w:rPr>
      </w:pPr>
      <w:r w:rsidRPr="00612284">
        <w:rPr>
          <w:rFonts w:cs="Arial"/>
          <w:lang w:val="ru-RU"/>
        </w:rPr>
        <w:t>У току јуна и јула 2016. године спроведен је унос података у електронску базу података и статистички су обрађени резултати е</w:t>
      </w:r>
      <w:r w:rsidR="00BA1450">
        <w:rPr>
          <w:rFonts w:cs="Arial"/>
          <w:lang w:val="ru-RU"/>
        </w:rPr>
        <w:t>валуационог анкетирања ученика и урађена компаративна анализа (</w:t>
      </w:r>
      <w:r w:rsidR="00BA1450" w:rsidRPr="00D35DD0">
        <w:rPr>
          <w:rFonts w:cs="Arial"/>
          <w:i/>
          <w:lang w:val="ru-RU"/>
        </w:rPr>
        <w:t>пролог 1-Истраживање</w:t>
      </w:r>
      <w:r w:rsidR="00BA1450">
        <w:rPr>
          <w:rFonts w:cs="Arial"/>
          <w:lang w:val="ru-RU"/>
        </w:rPr>
        <w:t>)</w:t>
      </w:r>
      <w:r w:rsidR="00EB5F8F">
        <w:rPr>
          <w:rFonts w:cs="Arial"/>
          <w:lang w:val="ru-RU"/>
        </w:rPr>
        <w:t>.</w:t>
      </w:r>
    </w:p>
    <w:p w:rsidR="00BA1450" w:rsidRPr="00876A88" w:rsidRDefault="00876A88" w:rsidP="00876A88">
      <w:pPr>
        <w:pStyle w:val="Heading2"/>
        <w:rPr>
          <w:lang w:val="sr-Cyrl-CS"/>
        </w:rPr>
      </w:pPr>
      <w:r>
        <w:rPr>
          <w:lang w:val="sr-Cyrl-CS"/>
        </w:rPr>
        <w:t>Организација ваннаставне активности</w:t>
      </w:r>
    </w:p>
    <w:p w:rsidR="00B2070F" w:rsidRPr="00BA1450" w:rsidRDefault="00B2070F" w:rsidP="00B2070F">
      <w:pPr>
        <w:ind w:firstLine="432"/>
        <w:jc w:val="both"/>
        <w:rPr>
          <w:lang w:val="ru-RU"/>
        </w:rPr>
      </w:pPr>
    </w:p>
    <w:p w:rsidR="00BA1450" w:rsidRPr="00BA1450" w:rsidRDefault="00BA1450" w:rsidP="00B2070F">
      <w:pPr>
        <w:ind w:firstLine="432"/>
        <w:jc w:val="both"/>
        <w:rPr>
          <w:lang w:val="ru-RU"/>
        </w:rPr>
      </w:pPr>
      <w:r w:rsidRPr="00BA1450">
        <w:rPr>
          <w:lang w:val="ru-RU"/>
        </w:rPr>
        <w:tab/>
        <w:t>У школској 2015/2016. години, у пројекту “Ваннаставна едукација: Здравствено васпитање о репродуктивном здрављу средњошколаца у Војводини“ учествoвале су 72 школе (гимназије, медицинске и средње стручне школе) и 113 едукатора. Од тог броја 43 едукатора су спроводили едукацију први пут док су остали едукатори учествали и у прошлим циклусима спровођења пројекта. Едукатори су или запослени у школама или ангажовани као спољни сарадници, а чине их психолози, педагози, биолози, социолози, лекари, ст</w:t>
      </w:r>
      <w:r w:rsidR="00D35DD0">
        <w:rPr>
          <w:lang w:val="ru-RU"/>
        </w:rPr>
        <w:t>р</w:t>
      </w:r>
      <w:r w:rsidRPr="00BA1450">
        <w:rPr>
          <w:lang w:val="ru-RU"/>
        </w:rPr>
        <w:t>уковне медицинске сестре, професори књижевности, професори физичке културе и професори економске групе предмета.</w:t>
      </w:r>
    </w:p>
    <w:p w:rsidR="00BA1450" w:rsidRPr="00BA1450" w:rsidRDefault="00BA1450" w:rsidP="00B2070F">
      <w:pPr>
        <w:ind w:firstLine="432"/>
        <w:jc w:val="both"/>
        <w:rPr>
          <w:lang w:val="ru-RU"/>
        </w:rPr>
      </w:pPr>
      <w:r w:rsidRPr="00BA1450">
        <w:rPr>
          <w:lang w:val="ru-RU"/>
        </w:rPr>
        <w:tab/>
        <w:t>Задатак едукатора је био да спроведу ваннаставну едукацију Здравствено васпитање о репродуктивном здрављу коју чини 14 радионица које обухватају различите аспекте сексуалног и репродуктивног здравља (називе радионица погледати у Табели бр.2), као и да администрирају анкетни упитник пре и након извођења едукације у одабраним одељењима.</w:t>
      </w:r>
    </w:p>
    <w:p w:rsidR="00BA1450" w:rsidRPr="00B2070F" w:rsidRDefault="00BA1450" w:rsidP="00B2070F">
      <w:pPr>
        <w:ind w:firstLine="432"/>
        <w:jc w:val="both"/>
        <w:rPr>
          <w:lang w:val="ru-RU"/>
        </w:rPr>
      </w:pPr>
      <w:r w:rsidRPr="00BA1450">
        <w:rPr>
          <w:lang w:val="ru-RU"/>
        </w:rPr>
        <w:tab/>
        <w:t>Едукатори су добили упутство да едукацију спроведу у најмање 2 одељења других разреда средњих школа. Највећи број едукатора је спроводио едукацију у 2</w:t>
      </w:r>
      <w:r w:rsidR="00F04FF8">
        <w:rPr>
          <w:lang w:val="ru-RU"/>
        </w:rPr>
        <w:t xml:space="preserve"> одељења, затим у 3 и </w:t>
      </w:r>
      <w:r w:rsidRPr="00BA1450">
        <w:rPr>
          <w:lang w:val="ru-RU"/>
        </w:rPr>
        <w:t>4 одељења, док је неколико едукатора спроводило едукацију у 5 одељења (едукаторски парови у Гимназији „Исидора Секулић“ у Новом Саду и Медицинској школи "Стевица Јовановић" у Панчеву), а у једној школи едукаторка је спроводила радионице у 8 одељења (Средња стручна школа „4. јули“, Врбас).</w:t>
      </w:r>
    </w:p>
    <w:p w:rsidR="00B2070F" w:rsidRPr="00B2070F" w:rsidRDefault="00B2070F" w:rsidP="00B2070F">
      <w:pPr>
        <w:ind w:firstLine="432"/>
        <w:jc w:val="both"/>
        <w:rPr>
          <w:lang w:val="ru-RU"/>
        </w:rPr>
      </w:pPr>
      <w:r w:rsidRPr="00B2070F">
        <w:rPr>
          <w:lang w:val="ru-RU"/>
        </w:rPr>
        <w:lastRenderedPageBreak/>
        <w:t xml:space="preserve">У 15 школа радионице је спроводио едукаторски пар док су у осталим школама едукатори самостално спроводили радионице. </w:t>
      </w:r>
    </w:p>
    <w:p w:rsidR="00B2070F" w:rsidRPr="00B2070F" w:rsidRDefault="00B2070F" w:rsidP="00B2070F">
      <w:pPr>
        <w:ind w:firstLine="432"/>
        <w:jc w:val="both"/>
        <w:rPr>
          <w:lang w:val="ru-RU"/>
        </w:rPr>
      </w:pPr>
      <w:r w:rsidRPr="00B2070F">
        <w:rPr>
          <w:lang w:val="ru-RU"/>
        </w:rPr>
        <w:tab/>
        <w:t>Укупан број ученика (према почетној пријави едукатора) у одељењима која су изабрана за учешће износио је 6385.</w:t>
      </w:r>
    </w:p>
    <w:p w:rsidR="00B2070F" w:rsidRPr="00B2070F" w:rsidRDefault="00B2070F" w:rsidP="00B2070F">
      <w:pPr>
        <w:ind w:firstLine="432"/>
        <w:jc w:val="both"/>
        <w:rPr>
          <w:lang w:val="ru-RU"/>
        </w:rPr>
      </w:pPr>
      <w:r w:rsidRPr="00B2070F">
        <w:rPr>
          <w:lang w:val="ru-RU"/>
        </w:rPr>
        <w:t>За потребе спровођења мониторинга пројекта, ангажована је 1 сарадница, дипломирани психолог. Едукатори су имали на располагању телефонске консултације и консултације путем електронске поште у периоду између јула 2015. и јула 2016. године.</w:t>
      </w:r>
    </w:p>
    <w:p w:rsidR="00B2070F" w:rsidRPr="00B2070F" w:rsidRDefault="00B2070F" w:rsidP="00B2070F">
      <w:pPr>
        <w:ind w:firstLine="432"/>
        <w:jc w:val="both"/>
        <w:rPr>
          <w:lang w:val="ru-RU"/>
        </w:rPr>
      </w:pPr>
      <w:r w:rsidRPr="00B2070F">
        <w:rPr>
          <w:lang w:val="ru-RU"/>
        </w:rPr>
        <w:tab/>
        <w:t>Такође, организоване су мониторинг посете већини општина укључених у пројекат.</w:t>
      </w:r>
    </w:p>
    <w:p w:rsidR="00B2070F" w:rsidRPr="00B2070F" w:rsidRDefault="00B2070F" w:rsidP="00B2070F">
      <w:pPr>
        <w:ind w:firstLine="432"/>
        <w:jc w:val="both"/>
        <w:rPr>
          <w:lang w:val="ru-RU"/>
        </w:rPr>
      </w:pPr>
      <w:r w:rsidRPr="00B2070F">
        <w:rPr>
          <w:lang w:val="ru-RU"/>
        </w:rPr>
        <w:tab/>
        <w:t>Едукатори су имали обавезу да попуњавају месечне извештаје за све радионице спроведене у току текућег месеца тако што су попуњавали онлајн формуларе у виду Google докумената за сваку радоницу засебно.</w:t>
      </w:r>
    </w:p>
    <w:p w:rsidR="00B2070F" w:rsidRPr="00B2070F" w:rsidRDefault="00B2070F" w:rsidP="00B2070F">
      <w:pPr>
        <w:ind w:firstLine="432"/>
        <w:jc w:val="both"/>
        <w:rPr>
          <w:lang w:val="ru-RU"/>
        </w:rPr>
      </w:pPr>
      <w:r w:rsidRPr="00B2070F">
        <w:rPr>
          <w:lang w:val="ru-RU"/>
        </w:rPr>
        <w:t xml:space="preserve">У свим школама се едукација одвијала неометано. У појединим случајевима је дошло до замене одељења услед незаитересованости ученика. </w:t>
      </w:r>
    </w:p>
    <w:p w:rsidR="00B2070F" w:rsidRPr="00B2070F" w:rsidRDefault="00B2070F" w:rsidP="00B2070F">
      <w:pPr>
        <w:ind w:firstLine="432"/>
        <w:jc w:val="both"/>
        <w:rPr>
          <w:lang w:val="ru-RU"/>
        </w:rPr>
      </w:pPr>
      <w:r w:rsidRPr="00B2070F">
        <w:rPr>
          <w:lang w:val="ru-RU"/>
        </w:rPr>
        <w:tab/>
        <w:t xml:space="preserve">Примећено је да су школе, које су учесвовале у пројекту и претходних година, ефикасније спроводиле пројекат односно, у првом полугодишту је спроведен већи број радионица у односу на школе које први пут учествују. </w:t>
      </w:r>
    </w:p>
    <w:p w:rsidR="00B2070F" w:rsidRDefault="00B2070F" w:rsidP="00B2070F">
      <w:pPr>
        <w:ind w:firstLine="432"/>
        <w:jc w:val="both"/>
        <w:rPr>
          <w:lang w:val="ru-RU"/>
        </w:rPr>
      </w:pPr>
      <w:r w:rsidRPr="00B2070F">
        <w:rPr>
          <w:lang w:val="ru-RU"/>
        </w:rPr>
        <w:tab/>
        <w:t>Све школе су спровеле ваннаставну едукацију у предвиђеном року, као и анкетно истраживање пре и након спровођења радионица.</w:t>
      </w:r>
    </w:p>
    <w:p w:rsidR="00B2070F" w:rsidRPr="00E20BF8" w:rsidRDefault="00B2070F" w:rsidP="00E20BF8">
      <w:pPr>
        <w:ind w:firstLine="432"/>
        <w:jc w:val="both"/>
        <w:rPr>
          <w:lang w:val="ru-RU"/>
        </w:rPr>
      </w:pPr>
      <w:r w:rsidRPr="00E20BF8">
        <w:rPr>
          <w:lang w:val="ru-RU"/>
        </w:rPr>
        <w:t>Највиша посећеност је на првој радионици (према извештајима едукатора), након чега бележи благи пад, али је увек изнад 69%. Посећеност је виша на почетку првог, као и другог полугодишта, док благо опада како се ближи крај првог односно другог полугодишта.</w:t>
      </w:r>
    </w:p>
    <w:p w:rsidR="00B2070F" w:rsidRPr="00B2070F" w:rsidRDefault="00E20BF8" w:rsidP="00B2070F">
      <w:pPr>
        <w:spacing w:line="276" w:lineRule="auto"/>
        <w:jc w:val="both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Табела</w:t>
      </w:r>
      <w:r w:rsidR="00B2070F" w:rsidRPr="00B2070F">
        <w:rPr>
          <w:rFonts w:ascii="Arial" w:hAnsi="Arial"/>
          <w:sz w:val="20"/>
          <w:szCs w:val="20"/>
          <w:lang w:val="sr-Cyrl-RS"/>
        </w:rPr>
        <w:t xml:space="preserve"> – Проценат посећености по радионицама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641"/>
      </w:tblGrid>
      <w:tr w:rsidR="00B2070F" w:rsidRPr="00B2070F" w:rsidTr="00715540">
        <w:trPr>
          <w:trHeight w:val="454"/>
        </w:trPr>
        <w:tc>
          <w:tcPr>
            <w:tcW w:w="4811" w:type="dxa"/>
            <w:shd w:val="clear" w:color="auto" w:fill="215868"/>
            <w:vAlign w:val="center"/>
          </w:tcPr>
          <w:p w:rsidR="00B2070F" w:rsidRPr="00662EBC" w:rsidRDefault="00662EBC" w:rsidP="00B2070F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Радиониц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4811" w:type="dxa"/>
            <w:shd w:val="clear" w:color="auto" w:fill="215868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proofErr w:type="spellStart"/>
            <w:r w:rsidRPr="00B2070F">
              <w:rPr>
                <w:rFonts w:ascii="Arial" w:hAnsi="Arial"/>
                <w:b/>
                <w:color w:val="FFFFFF"/>
                <w:sz w:val="22"/>
                <w:szCs w:val="22"/>
              </w:rPr>
              <w:t>Проценат</w:t>
            </w:r>
            <w:proofErr w:type="spellEnd"/>
            <w:r w:rsidRPr="00B2070F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2070F">
              <w:rPr>
                <w:rFonts w:ascii="Arial" w:hAnsi="Arial"/>
                <w:b/>
                <w:color w:val="FFFFFF"/>
                <w:sz w:val="22"/>
                <w:szCs w:val="22"/>
              </w:rPr>
              <w:t>посећености</w:t>
            </w:r>
            <w:proofErr w:type="spellEnd"/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  <w:lang w:val="ru-RU"/>
              </w:rPr>
              <w:t>1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Уводна радионица. Шта је здравље?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77,58%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2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Пубертет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72,69%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3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Анатомија полних органа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75,51%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4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Сексуалност 1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72,43%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5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Сексуалност 2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69,80%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6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Комуникација 1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69,61%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7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Комуникација 2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70,06%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8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Трудноћа, порођај, абортус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  <w:lang w:val="sr-Latn-RS"/>
              </w:rPr>
              <w:t>71,50%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  <w:lang w:val="ru-RU"/>
              </w:rPr>
              <w:t>9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Сексуално преносиве инфекције и ХИВ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  <w:lang w:val="sr-Latn-RS"/>
              </w:rPr>
              <w:t>73,95 %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10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Контрацепција 1. Планирање породице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71,42%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11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Контрацепција 2. Правилна употреба кондома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  <w:lang w:val="sr-Latn-RS"/>
              </w:rPr>
              <w:t>72,80%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12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Гинеколог, уролог, педијатар, психолог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  <w:lang w:val="sr-Latn-RS"/>
              </w:rPr>
              <w:t>70,14 %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</w:rPr>
              <w:t>13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Ризична понашања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  <w:lang w:val="sr-Latn-RS"/>
              </w:rPr>
              <w:t>69,04%</w:t>
            </w:r>
          </w:p>
        </w:tc>
      </w:tr>
      <w:tr w:rsidR="00B2070F" w:rsidRPr="00B2070F" w:rsidTr="00715540">
        <w:trPr>
          <w:trHeight w:val="454"/>
        </w:trPr>
        <w:tc>
          <w:tcPr>
            <w:tcW w:w="4811" w:type="dxa"/>
            <w:vAlign w:val="center"/>
          </w:tcPr>
          <w:p w:rsidR="00B2070F" w:rsidRPr="00B2070F" w:rsidRDefault="00B2070F" w:rsidP="00B2070F">
            <w:pPr>
              <w:rPr>
                <w:rFonts w:ascii="Arial" w:hAnsi="Arial"/>
                <w:sz w:val="22"/>
                <w:szCs w:val="22"/>
                <w:lang w:val="sr-Cyrl-RS"/>
              </w:rPr>
            </w:pPr>
            <w:r w:rsidRPr="00B2070F">
              <w:rPr>
                <w:rFonts w:ascii="Arial" w:hAnsi="Arial"/>
                <w:sz w:val="22"/>
                <w:szCs w:val="22"/>
                <w:lang w:val="ru-RU"/>
              </w:rPr>
              <w:t>14</w:t>
            </w:r>
            <w:r w:rsidRPr="00B2070F">
              <w:rPr>
                <w:rFonts w:ascii="Arial" w:hAnsi="Arial"/>
                <w:sz w:val="22"/>
                <w:szCs w:val="22"/>
                <w:lang w:val="sr-Cyrl-RS"/>
              </w:rPr>
              <w:t>. Родна питања и људска права</w:t>
            </w:r>
          </w:p>
        </w:tc>
        <w:tc>
          <w:tcPr>
            <w:tcW w:w="4811" w:type="dxa"/>
            <w:vAlign w:val="center"/>
          </w:tcPr>
          <w:p w:rsidR="00B2070F" w:rsidRPr="00B2070F" w:rsidRDefault="00B2070F" w:rsidP="00B2070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2070F">
              <w:rPr>
                <w:rFonts w:ascii="Arial" w:hAnsi="Arial"/>
                <w:sz w:val="22"/>
                <w:szCs w:val="22"/>
                <w:lang w:val="sr-Latn-RS"/>
              </w:rPr>
              <w:t>69,84%</w:t>
            </w:r>
          </w:p>
        </w:tc>
      </w:tr>
    </w:tbl>
    <w:p w:rsidR="00B2070F" w:rsidRPr="008A3802" w:rsidRDefault="00B2070F" w:rsidP="00BA1450">
      <w:pPr>
        <w:spacing w:after="200" w:line="276" w:lineRule="auto"/>
        <w:jc w:val="both"/>
        <w:rPr>
          <w:rFonts w:ascii="Arial" w:hAnsi="Arial"/>
          <w:sz w:val="22"/>
          <w:szCs w:val="22"/>
          <w:lang w:val="sr-Latn-RS"/>
        </w:rPr>
      </w:pPr>
    </w:p>
    <w:p w:rsidR="00B2070F" w:rsidRPr="00043BD3" w:rsidRDefault="00E20BF8" w:rsidP="00043BD3">
      <w:pPr>
        <w:ind w:firstLine="432"/>
        <w:jc w:val="both"/>
        <w:rPr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</w:t>
      </w:r>
      <w:r w:rsidR="00B2070F" w:rsidRPr="00E20BF8">
        <w:rPr>
          <w:sz w:val="22"/>
          <w:szCs w:val="22"/>
          <w:lang w:val="ru-RU"/>
        </w:rPr>
        <w:t>На питање “</w:t>
      </w:r>
      <w:r w:rsidR="00B2070F" w:rsidRPr="00E20BF8">
        <w:rPr>
          <w:b/>
          <w:sz w:val="22"/>
          <w:szCs w:val="22"/>
          <w:lang w:val="ru-RU"/>
        </w:rPr>
        <w:t>Узимајући у обзир све наведене аспекте</w:t>
      </w:r>
      <w:r w:rsidR="00B2070F" w:rsidRPr="00E20BF8">
        <w:rPr>
          <w:sz w:val="22"/>
          <w:szCs w:val="22"/>
          <w:lang w:val="ru-RU"/>
        </w:rPr>
        <w:t xml:space="preserve"> (У којој мери је садржај радионице био прилагођен узрасту ученика? У којој мери је садржај радионице био занимљив ученицима? У којој мери је метод рада (избор вежби, њихов след и уклопљеност) одговарао садржају радионице? Сат и по времена је било довољно да се обраде сви садржаји радионице) </w:t>
      </w:r>
      <w:r w:rsidR="00B2070F" w:rsidRPr="00E20BF8">
        <w:rPr>
          <w:b/>
          <w:sz w:val="22"/>
          <w:szCs w:val="22"/>
          <w:lang w:val="ru-RU"/>
        </w:rPr>
        <w:t>Ваша генерална оцена радионице је (од 1 до 5):” едукатори</w:t>
      </w:r>
      <w:r w:rsidR="00B2070F" w:rsidRPr="00E20BF8">
        <w:rPr>
          <w:sz w:val="22"/>
          <w:szCs w:val="22"/>
          <w:lang w:val="ru-RU"/>
        </w:rPr>
        <w:t xml:space="preserve"> су давали веома високе оцене. Просечне оцене едукатора за сваку радионицу су веома високе, а крећу се у опсегу од 4,4</w:t>
      </w:r>
      <w:r w:rsidR="00B2070F" w:rsidRPr="00E20BF8">
        <w:rPr>
          <w:sz w:val="22"/>
          <w:szCs w:val="22"/>
          <w:lang w:val="sr-Cyrl-RS"/>
        </w:rPr>
        <w:t>5</w:t>
      </w:r>
      <w:r w:rsidR="00B2070F" w:rsidRPr="00E20BF8">
        <w:rPr>
          <w:sz w:val="22"/>
          <w:szCs w:val="22"/>
          <w:lang w:val="ru-RU"/>
        </w:rPr>
        <w:t xml:space="preserve"> (</w:t>
      </w:r>
      <w:r w:rsidR="00B2070F" w:rsidRPr="00E20BF8">
        <w:rPr>
          <w:sz w:val="22"/>
          <w:szCs w:val="22"/>
          <w:lang w:val="sr-Cyrl-RS"/>
        </w:rPr>
        <w:t>7</w:t>
      </w:r>
      <w:r w:rsidR="00B2070F" w:rsidRPr="00E20BF8">
        <w:rPr>
          <w:sz w:val="22"/>
          <w:szCs w:val="22"/>
          <w:lang w:val="ru-RU"/>
        </w:rPr>
        <w:t xml:space="preserve">. радионица, </w:t>
      </w:r>
      <w:r w:rsidR="00B2070F" w:rsidRPr="00E20BF8">
        <w:rPr>
          <w:i/>
          <w:sz w:val="22"/>
          <w:szCs w:val="22"/>
          <w:lang w:val="ru-RU"/>
        </w:rPr>
        <w:t xml:space="preserve">Комуникација </w:t>
      </w:r>
      <w:r w:rsidR="00B2070F" w:rsidRPr="00E20BF8">
        <w:rPr>
          <w:i/>
          <w:sz w:val="22"/>
          <w:szCs w:val="22"/>
        </w:rPr>
        <w:t>II</w:t>
      </w:r>
      <w:r w:rsidR="00B2070F" w:rsidRPr="00E20BF8">
        <w:rPr>
          <w:sz w:val="22"/>
          <w:szCs w:val="22"/>
          <w:lang w:val="ru-RU"/>
        </w:rPr>
        <w:t>) до 4,8</w:t>
      </w:r>
      <w:r w:rsidR="00B2070F" w:rsidRPr="00E20BF8">
        <w:rPr>
          <w:sz w:val="22"/>
          <w:szCs w:val="22"/>
          <w:lang w:val="sr-Cyrl-RS"/>
        </w:rPr>
        <w:t>4</w:t>
      </w:r>
      <w:r w:rsidR="00B2070F" w:rsidRPr="00E20BF8">
        <w:rPr>
          <w:sz w:val="22"/>
          <w:szCs w:val="22"/>
          <w:lang w:val="ru-RU"/>
        </w:rPr>
        <w:t xml:space="preserve"> (</w:t>
      </w:r>
      <w:r w:rsidR="00B2070F" w:rsidRPr="00E20BF8">
        <w:rPr>
          <w:sz w:val="22"/>
          <w:szCs w:val="22"/>
          <w:lang w:val="sr-Cyrl-RS"/>
        </w:rPr>
        <w:t xml:space="preserve">9. радионица </w:t>
      </w:r>
      <w:r w:rsidR="00B2070F" w:rsidRPr="00E20BF8">
        <w:rPr>
          <w:i/>
          <w:sz w:val="22"/>
          <w:szCs w:val="22"/>
          <w:lang w:val="sr-Cyrl-RS"/>
        </w:rPr>
        <w:t>Сексуално преносиве инфекције и ХИВ,</w:t>
      </w:r>
      <w:r w:rsidR="00B2070F" w:rsidRPr="00E20BF8">
        <w:rPr>
          <w:sz w:val="22"/>
          <w:szCs w:val="22"/>
          <w:lang w:val="sr-Cyrl-RS"/>
        </w:rPr>
        <w:t xml:space="preserve"> 10. радионица </w:t>
      </w:r>
      <w:r w:rsidR="00B2070F" w:rsidRPr="00E20BF8">
        <w:rPr>
          <w:i/>
          <w:sz w:val="22"/>
          <w:szCs w:val="22"/>
          <w:lang w:val="sr-Cyrl-RS"/>
        </w:rPr>
        <w:t xml:space="preserve">Контрацеција 1 и </w:t>
      </w:r>
      <w:r w:rsidR="00B2070F" w:rsidRPr="00E20BF8">
        <w:rPr>
          <w:sz w:val="22"/>
          <w:szCs w:val="22"/>
          <w:lang w:val="sr-Cyrl-RS"/>
        </w:rPr>
        <w:t>11.</w:t>
      </w:r>
      <w:r w:rsidR="00B2070F" w:rsidRPr="00E20BF8">
        <w:rPr>
          <w:i/>
          <w:sz w:val="22"/>
          <w:szCs w:val="22"/>
          <w:lang w:val="sr-Cyrl-RS"/>
        </w:rPr>
        <w:t xml:space="preserve"> Контрацепција 2</w:t>
      </w:r>
      <w:r w:rsidR="00B2070F" w:rsidRPr="00E20BF8">
        <w:rPr>
          <w:i/>
          <w:sz w:val="22"/>
          <w:szCs w:val="22"/>
          <w:lang w:val="ru-RU"/>
        </w:rPr>
        <w:t>).</w:t>
      </w:r>
      <w:r w:rsidR="00B2070F" w:rsidRPr="00E20BF8">
        <w:rPr>
          <w:b/>
          <w:sz w:val="22"/>
          <w:szCs w:val="22"/>
          <w:lang w:val="ru-RU"/>
        </w:rPr>
        <w:t xml:space="preserve"> </w:t>
      </w:r>
      <w:r w:rsidR="00440FC7" w:rsidRPr="00E20BF8">
        <w:rPr>
          <w:sz w:val="22"/>
          <w:szCs w:val="22"/>
          <w:lang w:val="sr-Cyrl-RS" w:bidi="en-US"/>
        </w:rPr>
        <w:t>О</w:t>
      </w:r>
      <w:r w:rsidR="00B2070F" w:rsidRPr="00E20BF8">
        <w:rPr>
          <w:sz w:val="22"/>
          <w:szCs w:val="22"/>
          <w:lang w:val="sr-Cyrl-RS" w:bidi="en-US"/>
        </w:rPr>
        <w:t>но што је било фру</w:t>
      </w:r>
      <w:r w:rsidR="00B2070F" w:rsidRPr="00E20BF8">
        <w:rPr>
          <w:sz w:val="22"/>
          <w:szCs w:val="22"/>
          <w:lang w:val="sr-Cyrl-RS"/>
        </w:rPr>
        <w:t>с</w:t>
      </w:r>
      <w:r w:rsidR="00B2070F" w:rsidRPr="00E20BF8">
        <w:rPr>
          <w:sz w:val="22"/>
          <w:szCs w:val="22"/>
          <w:lang w:val="sr-Cyrl-RS" w:bidi="en-US"/>
        </w:rPr>
        <w:t xml:space="preserve">трирајуће за едукаторе јесте што су се ученици разреда који нису укључени у пројекат осетили неоправдано </w:t>
      </w:r>
      <w:r w:rsidR="00B2070F" w:rsidRPr="00043BD3">
        <w:rPr>
          <w:lang w:val="ru-RU"/>
        </w:rPr>
        <w:t xml:space="preserve">ускраћеним за овакве садржаје. </w:t>
      </w:r>
    </w:p>
    <w:p w:rsidR="00612284" w:rsidRPr="00BF2625" w:rsidRDefault="00062B24" w:rsidP="00BF2625">
      <w:pPr>
        <w:pStyle w:val="Heading2"/>
        <w:rPr>
          <w:lang w:val="sr-Cyrl-CS"/>
        </w:rPr>
      </w:pPr>
      <w:r w:rsidRPr="00BF2625">
        <w:rPr>
          <w:lang w:val="sr-Cyrl-CS"/>
        </w:rPr>
        <w:t>Е</w:t>
      </w:r>
      <w:r w:rsidR="00612284" w:rsidRPr="00BF2625">
        <w:rPr>
          <w:lang w:val="sr-Cyrl-CS"/>
        </w:rPr>
        <w:t>ф</w:t>
      </w:r>
      <w:r w:rsidRPr="00BF2625">
        <w:rPr>
          <w:lang w:val="sr-Cyrl-CS"/>
        </w:rPr>
        <w:t xml:space="preserve">екти </w:t>
      </w:r>
      <w:r w:rsidR="00C822D1" w:rsidRPr="00BF2625">
        <w:rPr>
          <w:lang w:val="sr-Cyrl-CS"/>
        </w:rPr>
        <w:t xml:space="preserve">едукације </w:t>
      </w:r>
    </w:p>
    <w:p w:rsidR="00612284" w:rsidRPr="00043BD3" w:rsidRDefault="00612284" w:rsidP="00612284">
      <w:pPr>
        <w:ind w:firstLine="432"/>
        <w:jc w:val="both"/>
        <w:rPr>
          <w:lang w:val="ru-RU"/>
        </w:rPr>
      </w:pPr>
    </w:p>
    <w:p w:rsidR="00612284" w:rsidRPr="00043BD3" w:rsidRDefault="00BF2625" w:rsidP="00043BD3">
      <w:pPr>
        <w:ind w:firstLine="432"/>
        <w:jc w:val="both"/>
        <w:rPr>
          <w:lang w:val="ru-RU"/>
        </w:rPr>
      </w:pPr>
      <w:r>
        <w:rPr>
          <w:lang w:val="ru-RU"/>
        </w:rPr>
        <w:t>Ефекти едукације одређени су истраживањем</w:t>
      </w:r>
      <w:r w:rsidR="00E22BB6">
        <w:rPr>
          <w:lang w:val="ru-RU"/>
        </w:rPr>
        <w:t xml:space="preserve"> које је спроведено пре почетка едукације и након завршене едукације. Резултати су упоређени и на тај начин су одређени ефекти спроведене едукације.</w:t>
      </w:r>
      <w:r>
        <w:rPr>
          <w:lang w:val="ru-RU"/>
        </w:rPr>
        <w:t xml:space="preserve"> </w:t>
      </w:r>
      <w:r w:rsidR="00EB5F8F">
        <w:rPr>
          <w:rFonts w:cs="Arial"/>
          <w:lang w:val="ru-RU"/>
        </w:rPr>
        <w:t>(</w:t>
      </w:r>
      <w:r w:rsidR="00EB5F8F" w:rsidRPr="00D35DD0">
        <w:rPr>
          <w:rFonts w:cs="Arial"/>
          <w:i/>
          <w:lang w:val="ru-RU"/>
        </w:rPr>
        <w:t>пролог 1-Истраживање</w:t>
      </w:r>
      <w:r w:rsidR="00EB5F8F">
        <w:rPr>
          <w:rFonts w:cs="Arial"/>
          <w:lang w:val="ru-RU"/>
        </w:rPr>
        <w:t>)</w:t>
      </w:r>
      <w:r w:rsidR="00E22BB6">
        <w:rPr>
          <w:lang w:val="ru-RU"/>
        </w:rPr>
        <w:t xml:space="preserve"> </w:t>
      </w:r>
      <w:r w:rsidR="00062B24" w:rsidRPr="00043BD3">
        <w:rPr>
          <w:lang w:val="ru-RU"/>
        </w:rPr>
        <w:t>Ниво</w:t>
      </w:r>
      <w:r>
        <w:rPr>
          <w:lang w:val="ru-RU"/>
        </w:rPr>
        <w:t xml:space="preserve"> знања ученика</w:t>
      </w:r>
      <w:r w:rsidR="00612284" w:rsidRPr="00043BD3">
        <w:rPr>
          <w:lang w:val="ru-RU"/>
        </w:rPr>
        <w:t xml:space="preserve"> био је статистички значајно већи после примене интервентног програма „Здравствено васпитање о репородуктивном здрављу“. На</w:t>
      </w:r>
      <w:r>
        <w:rPr>
          <w:lang w:val="ru-RU"/>
        </w:rPr>
        <w:t xml:space="preserve"> скали </w:t>
      </w:r>
      <w:r w:rsidR="00612284" w:rsidRPr="00043BD3">
        <w:rPr>
          <w:lang w:val="ru-RU"/>
        </w:rPr>
        <w:t>од 0 до</w:t>
      </w:r>
      <w:r>
        <w:rPr>
          <w:lang w:val="ru-RU"/>
        </w:rPr>
        <w:t xml:space="preserve"> 23 бодова, ученици су просечно </w:t>
      </w:r>
      <w:r w:rsidR="00612284" w:rsidRPr="00043BD3">
        <w:rPr>
          <w:lang w:val="ru-RU"/>
        </w:rPr>
        <w:t xml:space="preserve">постигли повећање од око 4,78 бода (са 7,26 на </w:t>
      </w:r>
      <w:r>
        <w:rPr>
          <w:lang w:val="ru-RU"/>
        </w:rPr>
        <w:t>12,04 бодова</w:t>
      </w:r>
      <w:r w:rsidR="00612284" w:rsidRPr="00043BD3">
        <w:rPr>
          <w:lang w:val="ru-RU"/>
        </w:rPr>
        <w:t>).</w:t>
      </w:r>
    </w:p>
    <w:p w:rsidR="00612284" w:rsidRPr="00043BD3" w:rsidRDefault="00BF2625" w:rsidP="00043BD3">
      <w:pPr>
        <w:ind w:firstLine="432"/>
        <w:jc w:val="both"/>
        <w:rPr>
          <w:lang w:val="ru-RU"/>
        </w:rPr>
      </w:pPr>
      <w:r>
        <w:rPr>
          <w:lang w:val="ru-RU"/>
        </w:rPr>
        <w:t xml:space="preserve">Више од половине </w:t>
      </w:r>
      <w:r w:rsidR="00612284" w:rsidRPr="00043BD3">
        <w:rPr>
          <w:lang w:val="ru-RU"/>
        </w:rPr>
        <w:t>ученика (54,5%) одговорили су тачно на више од</w:t>
      </w:r>
      <w:r>
        <w:rPr>
          <w:lang w:val="ru-RU"/>
        </w:rPr>
        <w:t xml:space="preserve"> 50% питања (12 бодова или више </w:t>
      </w:r>
      <w:r w:rsidR="00612284" w:rsidRPr="00043BD3">
        <w:rPr>
          <w:lang w:val="ru-RU"/>
        </w:rPr>
        <w:t>од максималних 23), што је значајно већи број у односу на преинтервентно анкетирање (11,0%).</w:t>
      </w:r>
    </w:p>
    <w:p w:rsidR="00612284" w:rsidRPr="00043BD3" w:rsidRDefault="00BF2625" w:rsidP="00043BD3">
      <w:pPr>
        <w:ind w:firstLine="432"/>
        <w:jc w:val="both"/>
        <w:rPr>
          <w:lang w:val="ru-RU"/>
        </w:rPr>
      </w:pPr>
      <w:r>
        <w:rPr>
          <w:lang w:val="ru-RU"/>
        </w:rPr>
        <w:t xml:space="preserve">3. Скор знања </w:t>
      </w:r>
      <w:r w:rsidR="00612284" w:rsidRPr="00043BD3">
        <w:rPr>
          <w:lang w:val="ru-RU"/>
        </w:rPr>
        <w:t xml:space="preserve">ученика о сексуалном здрављу био је статистички значајно већи код ученика који: </w:t>
      </w:r>
    </w:p>
    <w:p w:rsidR="00612284" w:rsidRPr="00A1715F" w:rsidRDefault="00BF2625" w:rsidP="00E22BB6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су женског </w:t>
      </w:r>
      <w:r w:rsidR="00612284" w:rsidRPr="00A1715F">
        <w:rPr>
          <w:lang w:val="ru-RU"/>
        </w:rPr>
        <w:t>пола,</w:t>
      </w:r>
    </w:p>
    <w:p w:rsidR="00612284" w:rsidRPr="00A1715F" w:rsidRDefault="00BF2625" w:rsidP="00E22BB6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социоекономско </w:t>
      </w:r>
      <w:r w:rsidR="00612284" w:rsidRPr="00A1715F">
        <w:rPr>
          <w:lang w:val="ru-RU"/>
        </w:rPr>
        <w:t>стање процењују као просечно у одно</w:t>
      </w:r>
      <w:r>
        <w:rPr>
          <w:lang w:val="ru-RU"/>
        </w:rPr>
        <w:t xml:space="preserve">су на оне који га процењују као </w:t>
      </w:r>
      <w:r w:rsidR="00612284" w:rsidRPr="00A1715F">
        <w:rPr>
          <w:lang w:val="ru-RU"/>
        </w:rPr>
        <w:t>добро или лоше,</w:t>
      </w:r>
    </w:p>
    <w:p w:rsidR="00612284" w:rsidRPr="00A1715F" w:rsidRDefault="00BF2625" w:rsidP="00E22BB6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имају врло </w:t>
      </w:r>
      <w:r w:rsidR="00612284" w:rsidRPr="00A1715F">
        <w:rPr>
          <w:lang w:val="ru-RU"/>
        </w:rPr>
        <w:t>добар и одличан успех на крају прет</w:t>
      </w:r>
      <w:r>
        <w:rPr>
          <w:lang w:val="ru-RU"/>
        </w:rPr>
        <w:t xml:space="preserve">ходне </w:t>
      </w:r>
      <w:r w:rsidR="00612284" w:rsidRPr="00A1715F">
        <w:rPr>
          <w:lang w:val="ru-RU"/>
        </w:rPr>
        <w:t>шк</w:t>
      </w:r>
      <w:r>
        <w:rPr>
          <w:lang w:val="ru-RU"/>
        </w:rPr>
        <w:t xml:space="preserve">олске године у односу на оне са </w:t>
      </w:r>
      <w:r w:rsidR="00612284" w:rsidRPr="00A1715F">
        <w:rPr>
          <w:lang w:val="ru-RU"/>
        </w:rPr>
        <w:t xml:space="preserve">лошијим успехом, </w:t>
      </w:r>
    </w:p>
    <w:p w:rsidR="00612284" w:rsidRPr="00A1715F" w:rsidRDefault="00BF2625" w:rsidP="00E22BB6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имају оца или мајку </w:t>
      </w:r>
      <w:r w:rsidR="00612284" w:rsidRPr="00A1715F">
        <w:rPr>
          <w:lang w:val="ru-RU"/>
        </w:rPr>
        <w:t xml:space="preserve">са вишим нивоом образовања, </w:t>
      </w:r>
    </w:p>
    <w:p w:rsidR="00612284" w:rsidRPr="00A1715F" w:rsidRDefault="00BF2625" w:rsidP="00E22BB6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нису имали искуство </w:t>
      </w:r>
      <w:r w:rsidR="00612284" w:rsidRPr="00A1715F">
        <w:rPr>
          <w:lang w:val="ru-RU"/>
        </w:rPr>
        <w:t xml:space="preserve">партнерске везе дуже од 3 месеца, </w:t>
      </w:r>
    </w:p>
    <w:p w:rsidR="00612284" w:rsidRPr="00A1715F" w:rsidRDefault="00BF2625" w:rsidP="00E22BB6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нису имали сексуално </w:t>
      </w:r>
      <w:r w:rsidR="00612284" w:rsidRPr="00A1715F">
        <w:rPr>
          <w:lang w:val="ru-RU"/>
        </w:rPr>
        <w:t xml:space="preserve">искуство, </w:t>
      </w:r>
    </w:p>
    <w:p w:rsidR="00612284" w:rsidRPr="00A1715F" w:rsidRDefault="00BF2625" w:rsidP="00E22BB6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су непушачи </w:t>
      </w:r>
      <w:r w:rsidR="00612284" w:rsidRPr="00A1715F">
        <w:rPr>
          <w:lang w:val="ru-RU"/>
        </w:rPr>
        <w:t xml:space="preserve">и </w:t>
      </w:r>
    </w:p>
    <w:p w:rsidR="00612284" w:rsidRPr="00A1715F" w:rsidRDefault="00BF2625" w:rsidP="00A1715F">
      <w:pPr>
        <w:pStyle w:val="ListParagraph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никада нису </w:t>
      </w:r>
      <w:r w:rsidR="00612284" w:rsidRPr="00A1715F">
        <w:rPr>
          <w:lang w:val="ru-RU"/>
        </w:rPr>
        <w:t xml:space="preserve">у </w:t>
      </w:r>
      <w:r>
        <w:rPr>
          <w:lang w:val="ru-RU"/>
        </w:rPr>
        <w:t xml:space="preserve">некој прилици попили 5 или више </w:t>
      </w:r>
      <w:r w:rsidR="00612284" w:rsidRPr="00A1715F">
        <w:rPr>
          <w:lang w:val="ru-RU"/>
        </w:rPr>
        <w:t>алкохолних пића.</w:t>
      </w:r>
    </w:p>
    <w:p w:rsidR="00612284" w:rsidRPr="00043BD3" w:rsidRDefault="00BF2625" w:rsidP="00043BD3">
      <w:pPr>
        <w:ind w:firstLine="432"/>
        <w:jc w:val="both"/>
        <w:rPr>
          <w:lang w:val="ru-RU"/>
        </w:rPr>
      </w:pPr>
      <w:r>
        <w:rPr>
          <w:lang w:val="ru-RU"/>
        </w:rPr>
        <w:t xml:space="preserve">Нема статистички </w:t>
      </w:r>
      <w:r w:rsidR="00612284" w:rsidRPr="00043BD3">
        <w:rPr>
          <w:lang w:val="ru-RU"/>
        </w:rPr>
        <w:t>значајне раз</w:t>
      </w:r>
      <w:r>
        <w:rPr>
          <w:lang w:val="ru-RU"/>
        </w:rPr>
        <w:t xml:space="preserve">лике у уделу сексуално активних </w:t>
      </w:r>
      <w:r w:rsidR="00612284" w:rsidRPr="00043BD3">
        <w:rPr>
          <w:lang w:val="ru-RU"/>
        </w:rPr>
        <w:t>ученика на почетку (24,2%) и крају програма (27,2%) нити између ученика који су учествовали у интервентном програму (30,6%) у одно</w:t>
      </w:r>
      <w:r>
        <w:rPr>
          <w:lang w:val="ru-RU"/>
        </w:rPr>
        <w:t xml:space="preserve">су на оне који нису учествовали </w:t>
      </w:r>
      <w:r w:rsidR="00612284" w:rsidRPr="00043BD3">
        <w:rPr>
          <w:lang w:val="ru-RU"/>
        </w:rPr>
        <w:t>(30,5%).</w:t>
      </w:r>
    </w:p>
    <w:p w:rsidR="00612284" w:rsidRPr="00043BD3" w:rsidRDefault="00612284" w:rsidP="00043BD3">
      <w:pPr>
        <w:ind w:firstLine="432"/>
        <w:jc w:val="both"/>
        <w:rPr>
          <w:lang w:val="ru-RU"/>
        </w:rPr>
      </w:pPr>
      <w:r w:rsidRPr="00043BD3">
        <w:rPr>
          <w:lang w:val="ru-RU"/>
        </w:rPr>
        <w:t>Пропорци</w:t>
      </w:r>
      <w:r w:rsidR="00BF2625">
        <w:rPr>
          <w:lang w:val="ru-RU"/>
        </w:rPr>
        <w:t xml:space="preserve">ја </w:t>
      </w:r>
      <w:r w:rsidRPr="00043BD3">
        <w:rPr>
          <w:lang w:val="ru-RU"/>
        </w:rPr>
        <w:t xml:space="preserve">ученика који практикују ризична понашања која </w:t>
      </w:r>
      <w:r w:rsidR="00BF2625">
        <w:rPr>
          <w:lang w:val="ru-RU"/>
        </w:rPr>
        <w:t xml:space="preserve">се могу одразити на сексуално и </w:t>
      </w:r>
      <w:r w:rsidRPr="00043BD3">
        <w:rPr>
          <w:lang w:val="ru-RU"/>
        </w:rPr>
        <w:t>репродуктивн</w:t>
      </w:r>
      <w:r w:rsidR="00BF2625">
        <w:rPr>
          <w:lang w:val="ru-RU"/>
        </w:rPr>
        <w:t xml:space="preserve">о здравље (пушење, пијење већих </w:t>
      </w:r>
      <w:r w:rsidRPr="00043BD3">
        <w:rPr>
          <w:lang w:val="ru-RU"/>
        </w:rPr>
        <w:t>количина алкохола и злоупотреба дрога) перзистира и повећава се током интервентног периода.</w:t>
      </w:r>
    </w:p>
    <w:p w:rsidR="00612284" w:rsidRPr="00043BD3" w:rsidRDefault="00BF2625" w:rsidP="00043BD3">
      <w:pPr>
        <w:ind w:firstLine="432"/>
        <w:jc w:val="both"/>
        <w:rPr>
          <w:lang w:val="ru-RU"/>
        </w:rPr>
      </w:pPr>
      <w:r>
        <w:rPr>
          <w:lang w:val="ru-RU"/>
        </w:rPr>
        <w:t xml:space="preserve">Повећала се </w:t>
      </w:r>
      <w:r w:rsidR="00612284" w:rsidRPr="00043BD3">
        <w:rPr>
          <w:lang w:val="ru-RU"/>
        </w:rPr>
        <w:t>пропорција ученика који има</w:t>
      </w:r>
      <w:r>
        <w:rPr>
          <w:lang w:val="ru-RU"/>
        </w:rPr>
        <w:t xml:space="preserve">ју позитивне </w:t>
      </w:r>
      <w:r w:rsidR="00612284" w:rsidRPr="00043BD3">
        <w:rPr>
          <w:lang w:val="ru-RU"/>
        </w:rPr>
        <w:t>ставове о аутономности одлука у партнерским односима, али још увек остају наглашене разлике у корист женског пола и ученика са бољим успехом у школи.</w:t>
      </w:r>
    </w:p>
    <w:p w:rsidR="00612284" w:rsidRPr="00043BD3" w:rsidRDefault="00612284" w:rsidP="00043BD3">
      <w:pPr>
        <w:ind w:firstLine="432"/>
        <w:jc w:val="both"/>
        <w:rPr>
          <w:lang w:val="ru-RU"/>
        </w:rPr>
      </w:pPr>
    </w:p>
    <w:p w:rsidR="009A0E4E" w:rsidRPr="00043BD3" w:rsidRDefault="009A0E4E" w:rsidP="00043BD3">
      <w:pPr>
        <w:ind w:firstLine="432"/>
        <w:jc w:val="both"/>
        <w:rPr>
          <w:lang w:val="ru-RU"/>
        </w:rPr>
      </w:pPr>
    </w:p>
    <w:p w:rsidR="00440FC7" w:rsidRPr="00043BD3" w:rsidRDefault="00440FC7" w:rsidP="00043BD3">
      <w:pPr>
        <w:ind w:firstLine="432"/>
        <w:jc w:val="both"/>
        <w:rPr>
          <w:lang w:val="ru-RU"/>
        </w:rPr>
      </w:pPr>
    </w:p>
    <w:p w:rsidR="00440FC7" w:rsidRPr="00043BD3" w:rsidRDefault="00440FC7" w:rsidP="00043BD3">
      <w:pPr>
        <w:ind w:firstLine="432"/>
        <w:jc w:val="both"/>
        <w:rPr>
          <w:lang w:val="ru-RU"/>
        </w:rPr>
      </w:pPr>
    </w:p>
    <w:p w:rsidR="00440FC7" w:rsidRPr="00043BD3" w:rsidRDefault="00440FC7" w:rsidP="00043BD3">
      <w:pPr>
        <w:ind w:firstLine="432"/>
        <w:jc w:val="both"/>
        <w:rPr>
          <w:lang w:val="ru-RU"/>
        </w:rPr>
      </w:pPr>
    </w:p>
    <w:p w:rsidR="00440FC7" w:rsidRPr="00043BD3" w:rsidRDefault="00440FC7" w:rsidP="00043BD3">
      <w:pPr>
        <w:ind w:firstLine="432"/>
        <w:jc w:val="both"/>
        <w:rPr>
          <w:lang w:val="ru-RU"/>
        </w:rPr>
      </w:pPr>
    </w:p>
    <w:p w:rsidR="00440FC7" w:rsidRPr="00043BD3" w:rsidRDefault="00440FC7" w:rsidP="00043BD3">
      <w:pPr>
        <w:ind w:firstLine="432"/>
        <w:jc w:val="both"/>
        <w:rPr>
          <w:lang w:val="ru-RU"/>
        </w:rPr>
      </w:pPr>
    </w:p>
    <w:p w:rsidR="00612284" w:rsidRPr="00440FC7" w:rsidRDefault="002C4BE6" w:rsidP="00E20BF8">
      <w:pPr>
        <w:pStyle w:val="Heading2"/>
        <w:rPr>
          <w:lang w:val="sr-Cyrl-RS"/>
        </w:rPr>
      </w:pPr>
      <w:r>
        <w:rPr>
          <w:lang w:val="sr-Cyrl-RS"/>
        </w:rPr>
        <w:lastRenderedPageBreak/>
        <w:t>РЕЗИМЕ</w:t>
      </w:r>
    </w:p>
    <w:p w:rsidR="00612284" w:rsidRPr="000F1394" w:rsidRDefault="00440FC7" w:rsidP="00440FC7">
      <w:pPr>
        <w:ind w:firstLine="432"/>
        <w:jc w:val="both"/>
        <w:rPr>
          <w:iCs/>
          <w:lang w:val="sr-Cyrl-RS"/>
        </w:rPr>
      </w:pPr>
      <w:r>
        <w:rPr>
          <w:lang w:val="ru-RU"/>
        </w:rPr>
        <w:t xml:space="preserve">  </w:t>
      </w:r>
      <w:r w:rsidRPr="00440FC7">
        <w:rPr>
          <w:iCs/>
          <w:lang w:val="ru-RU"/>
        </w:rPr>
        <w:t xml:space="preserve">У школској 2015/2016. години, у пројекту “Ваннаставна едукација: Здравствено васпитање о репродуктивном здрављу средњошколаца у Војводини“ учествoвале су 72 </w:t>
      </w:r>
      <w:r w:rsidR="00E20BF8">
        <w:rPr>
          <w:iCs/>
          <w:lang w:val="ru-RU"/>
        </w:rPr>
        <w:t xml:space="preserve">средње </w:t>
      </w:r>
      <w:r w:rsidRPr="00440FC7">
        <w:rPr>
          <w:iCs/>
          <w:lang w:val="ru-RU"/>
        </w:rPr>
        <w:t>школе (гимназије, медицинске и средње стручне школе) и 113 едукатора.</w:t>
      </w:r>
      <w:r w:rsidRPr="00440FC7">
        <w:rPr>
          <w:lang w:val="ru-RU"/>
        </w:rPr>
        <w:t xml:space="preserve"> </w:t>
      </w:r>
      <w:r w:rsidRPr="00B2070F">
        <w:rPr>
          <w:lang w:val="ru-RU"/>
        </w:rPr>
        <w:t>Укупан број ученика у одељењима која су изабрана за учешће износио је 6385.</w:t>
      </w:r>
      <w:r w:rsidR="000F1394">
        <w:rPr>
          <w:lang w:val="sr-Latn-RS"/>
        </w:rPr>
        <w:t xml:space="preserve"> </w:t>
      </w:r>
      <w:r w:rsidR="000F1394">
        <w:rPr>
          <w:lang w:val="sr-Cyrl-RS"/>
        </w:rPr>
        <w:t xml:space="preserve">Израђен је Програм </w:t>
      </w:r>
      <w:r w:rsidR="008C33A8">
        <w:rPr>
          <w:lang w:val="sr-Cyrl-RS"/>
        </w:rPr>
        <w:t xml:space="preserve">ваннаставне активности </w:t>
      </w:r>
      <w:r w:rsidR="000F1394">
        <w:rPr>
          <w:lang w:val="sr-Cyrl-RS"/>
        </w:rPr>
        <w:t xml:space="preserve">и едукативни приручник за наставу ,,Здравствено васпитање о репродуктивном здрављу“. </w:t>
      </w:r>
    </w:p>
    <w:p w:rsidR="00B2070F" w:rsidRDefault="00B2070F" w:rsidP="00B2070F">
      <w:pPr>
        <w:ind w:firstLine="432"/>
        <w:jc w:val="both"/>
        <w:rPr>
          <w:iCs/>
          <w:lang w:val="ru-RU"/>
        </w:rPr>
      </w:pPr>
    </w:p>
    <w:p w:rsidR="00B2070F" w:rsidRPr="00B2070F" w:rsidRDefault="00440FC7" w:rsidP="009A0E4E">
      <w:pPr>
        <w:ind w:firstLine="432"/>
        <w:jc w:val="both"/>
        <w:rPr>
          <w:iCs/>
          <w:lang w:val="ru-RU"/>
        </w:rPr>
      </w:pPr>
      <w:r>
        <w:rPr>
          <w:iCs/>
          <w:lang w:val="ru-RU"/>
        </w:rPr>
        <w:t>Остварени резултати су</w:t>
      </w:r>
      <w:r w:rsidR="00B2070F">
        <w:rPr>
          <w:iCs/>
          <w:lang w:val="ru-RU"/>
        </w:rPr>
        <w:t>:</w:t>
      </w:r>
    </w:p>
    <w:p w:rsidR="00B2070F" w:rsidRPr="009A0E4E" w:rsidRDefault="009A0E4E" w:rsidP="009A0E4E">
      <w:pPr>
        <w:ind w:firstLine="432"/>
        <w:jc w:val="both"/>
        <w:rPr>
          <w:iCs/>
          <w:lang w:val="ru-RU"/>
        </w:rPr>
      </w:pPr>
      <w:r>
        <w:rPr>
          <w:iCs/>
          <w:lang w:val="ru-RU"/>
        </w:rPr>
        <w:t xml:space="preserve">- </w:t>
      </w:r>
      <w:r w:rsidR="00B2070F" w:rsidRPr="009A0E4E">
        <w:rPr>
          <w:iCs/>
          <w:lang w:val="ru-RU"/>
        </w:rPr>
        <w:t>повећан степен нивоа знања ученика о различитим аспектима репродуктивног и сексуалног здравља ;</w:t>
      </w:r>
    </w:p>
    <w:p w:rsidR="00B2070F" w:rsidRPr="009A0E4E" w:rsidRDefault="009A0E4E" w:rsidP="009A0E4E">
      <w:pPr>
        <w:ind w:firstLine="432"/>
        <w:jc w:val="both"/>
        <w:rPr>
          <w:iCs/>
          <w:lang w:val="ru-RU"/>
        </w:rPr>
      </w:pPr>
      <w:r>
        <w:rPr>
          <w:iCs/>
          <w:lang w:val="ru-RU"/>
        </w:rPr>
        <w:t xml:space="preserve">- </w:t>
      </w:r>
      <w:r w:rsidR="00B2070F" w:rsidRPr="009A0E4E">
        <w:rPr>
          <w:iCs/>
          <w:lang w:val="ru-RU"/>
        </w:rPr>
        <w:t>повећане комуникацијске вештине код ученика. Приметно је слободније изражавање ученика о темама које се тичу сексуалности на крају у односу на почетак едукације; слободније и аргументованије износе ставове и мишљење (и на осталим часовима, а не само на радионицама) у односу на ученике који не похађају радионице;</w:t>
      </w:r>
    </w:p>
    <w:p w:rsidR="00B2070F" w:rsidRPr="009A0E4E" w:rsidRDefault="009A0E4E" w:rsidP="009A0E4E">
      <w:pPr>
        <w:ind w:firstLine="432"/>
        <w:jc w:val="both"/>
        <w:rPr>
          <w:iCs/>
          <w:lang w:val="ru-RU"/>
        </w:rPr>
      </w:pPr>
      <w:r>
        <w:rPr>
          <w:iCs/>
          <w:lang w:val="ru-RU"/>
        </w:rPr>
        <w:t xml:space="preserve">- </w:t>
      </w:r>
      <w:r w:rsidR="00B2070F" w:rsidRPr="009A0E4E">
        <w:rPr>
          <w:iCs/>
          <w:lang w:val="ru-RU"/>
        </w:rPr>
        <w:t>повећање</w:t>
      </w:r>
      <w:r w:rsidR="00D35DD0">
        <w:rPr>
          <w:iCs/>
          <w:lang w:val="ru-RU"/>
        </w:rPr>
        <w:t xml:space="preserve"> капацитета ученика код обраћања</w:t>
      </w:r>
      <w:r w:rsidR="00B2070F" w:rsidRPr="009A0E4E">
        <w:rPr>
          <w:iCs/>
          <w:lang w:val="ru-RU"/>
        </w:rPr>
        <w:t xml:space="preserve"> за помоћ, приликом проблема у вези са партнерским односима (ученици су често индивидуално консултовали едукаторе у случају дилеме или проблема, па чак и они ученици који нису похађали радионице) ;</w:t>
      </w:r>
    </w:p>
    <w:p w:rsidR="00B2070F" w:rsidRPr="009A0E4E" w:rsidRDefault="009A0E4E" w:rsidP="009A0E4E">
      <w:pPr>
        <w:ind w:firstLine="432"/>
        <w:jc w:val="both"/>
        <w:rPr>
          <w:iCs/>
          <w:lang w:val="ru-RU"/>
        </w:rPr>
      </w:pPr>
      <w:r>
        <w:rPr>
          <w:iCs/>
          <w:lang w:val="ru-RU"/>
        </w:rPr>
        <w:t xml:space="preserve">- </w:t>
      </w:r>
      <w:r w:rsidR="00B2070F" w:rsidRPr="009A0E4E">
        <w:rPr>
          <w:iCs/>
          <w:lang w:val="ru-RU"/>
        </w:rPr>
        <w:t>позитиван утицај на лични  и професионални развој самих едукатора : едукатори извештавају да сада и у редовној настави користе принципе радионичарског рада, као и да им ова нова улога едукатора омогућила да више уживају у свом раду и да боље упознају своје ученике и да их сагледају из другачије перспективе;</w:t>
      </w:r>
    </w:p>
    <w:p w:rsidR="00B2070F" w:rsidRPr="00612284" w:rsidRDefault="00B2070F" w:rsidP="00612284">
      <w:pPr>
        <w:ind w:firstLine="432"/>
        <w:jc w:val="both"/>
        <w:rPr>
          <w:iCs/>
          <w:lang w:val="ru-RU"/>
        </w:rPr>
      </w:pPr>
    </w:p>
    <w:p w:rsidR="009A0E4E" w:rsidRDefault="009A0E4E" w:rsidP="00612284">
      <w:pPr>
        <w:ind w:firstLine="432"/>
        <w:jc w:val="both"/>
        <w:rPr>
          <w:iCs/>
          <w:lang w:val="sr-Cyrl-RS"/>
        </w:rPr>
      </w:pPr>
      <w:r>
        <w:rPr>
          <w:iCs/>
          <w:lang w:val="sr-Cyrl-RS"/>
        </w:rPr>
        <w:t>Ефекти програма су пре свега садржани у :</w:t>
      </w:r>
    </w:p>
    <w:p w:rsidR="009A0E4E" w:rsidRDefault="009A0E4E" w:rsidP="00612284">
      <w:pPr>
        <w:ind w:firstLine="432"/>
        <w:jc w:val="both"/>
        <w:rPr>
          <w:iCs/>
          <w:lang w:val="ru-RU"/>
        </w:rPr>
      </w:pPr>
      <w:r>
        <w:rPr>
          <w:iCs/>
          <w:lang w:val="sr-Cyrl-RS"/>
        </w:rPr>
        <w:t xml:space="preserve">- </w:t>
      </w:r>
      <w:r>
        <w:rPr>
          <w:iCs/>
          <w:lang w:val="ru-RU"/>
        </w:rPr>
        <w:t>свеобухватном</w:t>
      </w:r>
      <w:r w:rsidR="00612284" w:rsidRPr="00612284">
        <w:rPr>
          <w:iCs/>
          <w:lang w:val="ru-RU"/>
        </w:rPr>
        <w:t xml:space="preserve"> </w:t>
      </w:r>
      <w:r>
        <w:rPr>
          <w:iCs/>
          <w:lang w:val="ru-RU"/>
        </w:rPr>
        <w:t xml:space="preserve">садржају програма који укључује </w:t>
      </w:r>
      <w:r w:rsidR="00612284" w:rsidRPr="00612284">
        <w:rPr>
          <w:iCs/>
          <w:lang w:val="ru-RU"/>
        </w:rPr>
        <w:t>теме из области промоције здравља, здравственог васпитања, демографије, развојне психологије, комуникологије, гинекологије и опстетриције, дечије урологије, епидемиологије, со</w:t>
      </w:r>
      <w:r>
        <w:rPr>
          <w:iCs/>
          <w:lang w:val="ru-RU"/>
        </w:rPr>
        <w:t>цијалне медицине, људских права</w:t>
      </w:r>
      <w:r w:rsidR="00612284" w:rsidRPr="00612284">
        <w:rPr>
          <w:iCs/>
          <w:lang w:val="ru-RU"/>
        </w:rPr>
        <w:t xml:space="preserve">, </w:t>
      </w:r>
    </w:p>
    <w:p w:rsidR="009A0E4E" w:rsidRDefault="009A0E4E" w:rsidP="00612284">
      <w:pPr>
        <w:ind w:firstLine="432"/>
        <w:jc w:val="both"/>
        <w:rPr>
          <w:iCs/>
          <w:lang w:val="ru-RU"/>
        </w:rPr>
      </w:pPr>
      <w:r>
        <w:rPr>
          <w:iCs/>
          <w:lang w:val="ru-RU"/>
        </w:rPr>
        <w:t>-</w:t>
      </w:r>
      <w:r w:rsidR="00612284" w:rsidRPr="00612284">
        <w:rPr>
          <w:iCs/>
          <w:lang w:val="ru-RU"/>
        </w:rPr>
        <w:t xml:space="preserve">начин обуке професора разредне наставе, психолога и педагога за његову примену (1 дан теоријске обуке и 2 дана практичне обуке са евалуацијом), </w:t>
      </w:r>
    </w:p>
    <w:p w:rsidR="009A0E4E" w:rsidRDefault="00062B24" w:rsidP="00612284">
      <w:pPr>
        <w:ind w:firstLine="432"/>
        <w:jc w:val="both"/>
        <w:rPr>
          <w:iCs/>
          <w:lang w:val="ru-RU"/>
        </w:rPr>
      </w:pPr>
      <w:r>
        <w:rPr>
          <w:iCs/>
          <w:lang w:val="ru-RU"/>
        </w:rPr>
        <w:t>структури</w:t>
      </w:r>
      <w:r w:rsidR="00612284" w:rsidRPr="00612284">
        <w:rPr>
          <w:iCs/>
          <w:lang w:val="ru-RU"/>
        </w:rPr>
        <w:t xml:space="preserve"> програма (14 једноипочасовних радионица) и начин рада (интерактивно, на учеснике-оријентисано-учење), </w:t>
      </w:r>
    </w:p>
    <w:p w:rsidR="009A0E4E" w:rsidRDefault="009A0E4E" w:rsidP="00612284">
      <w:pPr>
        <w:ind w:firstLine="432"/>
        <w:jc w:val="both"/>
        <w:rPr>
          <w:iCs/>
          <w:lang w:val="ru-RU"/>
        </w:rPr>
      </w:pPr>
      <w:r>
        <w:rPr>
          <w:iCs/>
          <w:lang w:val="ru-RU"/>
        </w:rPr>
        <w:t>-</w:t>
      </w:r>
      <w:r w:rsidR="00062B24">
        <w:rPr>
          <w:iCs/>
          <w:lang w:val="ru-RU"/>
        </w:rPr>
        <w:t>израђеном пратећем рецензираном</w:t>
      </w:r>
      <w:r w:rsidR="00612284" w:rsidRPr="00612284">
        <w:rPr>
          <w:iCs/>
          <w:lang w:val="ru-RU"/>
        </w:rPr>
        <w:t xml:space="preserve"> прир</w:t>
      </w:r>
      <w:r>
        <w:rPr>
          <w:iCs/>
          <w:lang w:val="ru-RU"/>
        </w:rPr>
        <w:t>учник</w:t>
      </w:r>
      <w:r w:rsidR="00062B24">
        <w:rPr>
          <w:iCs/>
          <w:lang w:val="ru-RU"/>
        </w:rPr>
        <w:t>у</w:t>
      </w:r>
      <w:r w:rsidR="00612284" w:rsidRPr="00612284">
        <w:rPr>
          <w:iCs/>
          <w:lang w:val="ru-RU"/>
        </w:rPr>
        <w:t xml:space="preserve"> (195</w:t>
      </w:r>
      <w:r>
        <w:rPr>
          <w:iCs/>
          <w:lang w:val="ru-RU"/>
        </w:rPr>
        <w:t xml:space="preserve"> страна) ) за учеснике, речник</w:t>
      </w:r>
      <w:r w:rsidR="00062B24">
        <w:rPr>
          <w:iCs/>
          <w:lang w:val="ru-RU"/>
        </w:rPr>
        <w:t>у</w:t>
      </w:r>
      <w:r w:rsidR="00612284" w:rsidRPr="00612284">
        <w:rPr>
          <w:iCs/>
          <w:lang w:val="ru-RU"/>
        </w:rPr>
        <w:t xml:space="preserve"> (са ви</w:t>
      </w:r>
      <w:r>
        <w:rPr>
          <w:iCs/>
          <w:lang w:val="ru-RU"/>
        </w:rPr>
        <w:t>ше од 200 појмова) и приручник</w:t>
      </w:r>
      <w:r w:rsidR="00062B24">
        <w:rPr>
          <w:iCs/>
          <w:lang w:val="ru-RU"/>
        </w:rPr>
        <w:t>у</w:t>
      </w:r>
      <w:r w:rsidR="00612284" w:rsidRPr="00612284">
        <w:rPr>
          <w:iCs/>
          <w:lang w:val="ru-RU"/>
        </w:rPr>
        <w:t xml:space="preserve"> за вођење радионица од стране професионалаца (са детаљним описом циљева сваке радионице, методике рада, сатнице, потребних средстава и радних листова),</w:t>
      </w:r>
    </w:p>
    <w:p w:rsidR="00612284" w:rsidRPr="00612284" w:rsidRDefault="009A0E4E" w:rsidP="00612284">
      <w:pPr>
        <w:ind w:firstLine="432"/>
        <w:jc w:val="both"/>
        <w:rPr>
          <w:iCs/>
          <w:lang w:val="ru-RU"/>
        </w:rPr>
      </w:pPr>
      <w:r>
        <w:rPr>
          <w:iCs/>
          <w:lang w:val="ru-RU"/>
        </w:rPr>
        <w:t xml:space="preserve"> -ученици су добили</w:t>
      </w:r>
      <w:r w:rsidR="00612284" w:rsidRPr="00612284">
        <w:rPr>
          <w:iCs/>
          <w:lang w:val="ru-RU"/>
        </w:rPr>
        <w:t xml:space="preserve"> добру основу за стицање знања, формирање правилних ставова, измену предрасуда и савладавање животних вештина значајних за очување и унапређење сексуалног и репродуктивног здравља младих и, што је најважније, оспособити их да у будућности правилно користе услуге здравствене и психолошке заштите, мотивисати их за доживотну бригу о сопственом општем здрављу (нарочито сескуалном и репродуктивном) и сличним потребама својих партнера/-ки и породице.</w:t>
      </w:r>
    </w:p>
    <w:p w:rsidR="00440FC7" w:rsidRDefault="00440FC7" w:rsidP="00440FC7">
      <w:pPr>
        <w:ind w:firstLine="432"/>
        <w:jc w:val="both"/>
        <w:rPr>
          <w:iCs/>
          <w:lang w:val="ru-RU"/>
        </w:rPr>
      </w:pPr>
      <w:r w:rsidRPr="00440FC7">
        <w:rPr>
          <w:iCs/>
          <w:lang w:val="ru-RU"/>
        </w:rPr>
        <w:t>Пројекат ,,Здравствено васпитање о репродуктивном здрављу“ , трећу годину за редом, недвосмислено</w:t>
      </w:r>
      <w:r w:rsidR="00D35DD0">
        <w:rPr>
          <w:iCs/>
          <w:lang w:val="ru-RU"/>
        </w:rPr>
        <w:t xml:space="preserve"> је</w:t>
      </w:r>
      <w:r w:rsidRPr="00440FC7">
        <w:rPr>
          <w:iCs/>
          <w:lang w:val="ru-RU"/>
        </w:rPr>
        <w:t xml:space="preserve"> показао да млади у </w:t>
      </w:r>
      <w:r w:rsidRPr="00612284">
        <w:rPr>
          <w:iCs/>
          <w:lang w:val="ru-RU"/>
        </w:rPr>
        <w:t>млађем</w:t>
      </w:r>
      <w:r w:rsidRPr="00440FC7">
        <w:rPr>
          <w:iCs/>
          <w:lang w:val="ru-RU"/>
        </w:rPr>
        <w:t xml:space="preserve"> средњошколском периоду имају наглашену потребу стицања знања, ставова </w:t>
      </w:r>
      <w:r w:rsidR="00D35DD0">
        <w:rPr>
          <w:iCs/>
          <w:lang w:val="ru-RU"/>
        </w:rPr>
        <w:t>и вештина значајних за очување и</w:t>
      </w:r>
      <w:r w:rsidRPr="00440FC7">
        <w:rPr>
          <w:iCs/>
          <w:lang w:val="ru-RU"/>
        </w:rPr>
        <w:t xml:space="preserve"> унапређење сексуалног и репродуктивног здравља и да у том погледу обучени професори, психолози и педагози, применом претходно-евалуираног здравствено-васпитног програма </w:t>
      </w:r>
      <w:r w:rsidRPr="00612284">
        <w:rPr>
          <w:iCs/>
          <w:lang w:val="ru-RU"/>
        </w:rPr>
        <w:t>(</w:t>
      </w:r>
      <w:r w:rsidRPr="00440FC7">
        <w:rPr>
          <w:iCs/>
          <w:lang w:val="ru-RU"/>
        </w:rPr>
        <w:t>који се ослања на искуства сличних програма СЗО, UNDP</w:t>
      </w:r>
      <w:r w:rsidRPr="00612284">
        <w:rPr>
          <w:iCs/>
          <w:lang w:val="ru-RU"/>
        </w:rPr>
        <w:t>-а</w:t>
      </w:r>
      <w:r w:rsidRPr="00440FC7">
        <w:rPr>
          <w:iCs/>
          <w:lang w:val="ru-RU"/>
        </w:rPr>
        <w:t xml:space="preserve"> и УНИЦЕФ-а), могу значајно задово</w:t>
      </w:r>
      <w:r w:rsidRPr="00612284">
        <w:rPr>
          <w:iCs/>
          <w:lang w:val="ru-RU"/>
        </w:rPr>
        <w:t>љ</w:t>
      </w:r>
      <w:r w:rsidRPr="00440FC7">
        <w:rPr>
          <w:iCs/>
          <w:lang w:val="ru-RU"/>
        </w:rPr>
        <w:t>ити ове потребе.</w:t>
      </w:r>
      <w:r w:rsidRPr="00612284">
        <w:rPr>
          <w:iCs/>
          <w:lang w:val="ru-RU"/>
        </w:rPr>
        <w:t xml:space="preserve"> </w:t>
      </w:r>
    </w:p>
    <w:p w:rsidR="00E20BF8" w:rsidRDefault="00E20BF8" w:rsidP="00440FC7">
      <w:pPr>
        <w:ind w:firstLine="432"/>
        <w:jc w:val="both"/>
        <w:rPr>
          <w:iCs/>
          <w:lang w:val="ru-RU"/>
        </w:rPr>
      </w:pPr>
      <w:bookmarkStart w:id="0" w:name="_GoBack"/>
      <w:bookmarkEnd w:id="0"/>
    </w:p>
    <w:sectPr w:rsidR="00E2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AB" w:rsidRDefault="00C927AB" w:rsidP="00CE3B15">
      <w:r>
        <w:separator/>
      </w:r>
    </w:p>
  </w:endnote>
  <w:endnote w:type="continuationSeparator" w:id="0">
    <w:p w:rsidR="00C927AB" w:rsidRDefault="00C927AB" w:rsidP="00CE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AB" w:rsidRDefault="00C927AB" w:rsidP="00CE3B15">
      <w:r>
        <w:separator/>
      </w:r>
    </w:p>
  </w:footnote>
  <w:footnote w:type="continuationSeparator" w:id="0">
    <w:p w:rsidR="00C927AB" w:rsidRDefault="00C927AB" w:rsidP="00CE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D3D"/>
    <w:multiLevelType w:val="hybridMultilevel"/>
    <w:tmpl w:val="250CB492"/>
    <w:lvl w:ilvl="0" w:tplc="2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D55187"/>
    <w:multiLevelType w:val="multilevel"/>
    <w:tmpl w:val="02D5518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6738E1"/>
    <w:multiLevelType w:val="hybridMultilevel"/>
    <w:tmpl w:val="E746F59C"/>
    <w:lvl w:ilvl="0" w:tplc="2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50072"/>
    <w:multiLevelType w:val="hybridMultilevel"/>
    <w:tmpl w:val="9CBC4C20"/>
    <w:lvl w:ilvl="0" w:tplc="2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59EC444"/>
    <w:multiLevelType w:val="singleLevel"/>
    <w:tmpl w:val="559EC444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559EC458"/>
    <w:multiLevelType w:val="singleLevel"/>
    <w:tmpl w:val="559EC45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559EC46B"/>
    <w:multiLevelType w:val="singleLevel"/>
    <w:tmpl w:val="559EC46B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6C414896"/>
    <w:multiLevelType w:val="hybridMultilevel"/>
    <w:tmpl w:val="BC72F6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F2B43"/>
    <w:multiLevelType w:val="multilevel"/>
    <w:tmpl w:val="4BFEE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35"/>
    <w:rsid w:val="00043BD3"/>
    <w:rsid w:val="00062B24"/>
    <w:rsid w:val="000F1394"/>
    <w:rsid w:val="001042AF"/>
    <w:rsid w:val="00150C78"/>
    <w:rsid w:val="00161A55"/>
    <w:rsid w:val="00192135"/>
    <w:rsid w:val="002A04D5"/>
    <w:rsid w:val="002C4BE6"/>
    <w:rsid w:val="00440FC7"/>
    <w:rsid w:val="005956B0"/>
    <w:rsid w:val="00612284"/>
    <w:rsid w:val="00625A69"/>
    <w:rsid w:val="00627EFD"/>
    <w:rsid w:val="00660694"/>
    <w:rsid w:val="00662EBC"/>
    <w:rsid w:val="00676EB8"/>
    <w:rsid w:val="006A1A5D"/>
    <w:rsid w:val="00737DF4"/>
    <w:rsid w:val="007862BA"/>
    <w:rsid w:val="007B7CCB"/>
    <w:rsid w:val="007C0B6B"/>
    <w:rsid w:val="007F2E5B"/>
    <w:rsid w:val="0083713B"/>
    <w:rsid w:val="0085598E"/>
    <w:rsid w:val="00876A88"/>
    <w:rsid w:val="008A3802"/>
    <w:rsid w:val="008C0928"/>
    <w:rsid w:val="008C33A8"/>
    <w:rsid w:val="009A0E4E"/>
    <w:rsid w:val="009D0455"/>
    <w:rsid w:val="00A135E8"/>
    <w:rsid w:val="00A1715F"/>
    <w:rsid w:val="00B2070F"/>
    <w:rsid w:val="00B310E9"/>
    <w:rsid w:val="00B94E34"/>
    <w:rsid w:val="00BA1450"/>
    <w:rsid w:val="00BF2625"/>
    <w:rsid w:val="00C44693"/>
    <w:rsid w:val="00C822D1"/>
    <w:rsid w:val="00C927AB"/>
    <w:rsid w:val="00C93653"/>
    <w:rsid w:val="00CC1E60"/>
    <w:rsid w:val="00CE3B15"/>
    <w:rsid w:val="00D320BF"/>
    <w:rsid w:val="00D35DD0"/>
    <w:rsid w:val="00D449A6"/>
    <w:rsid w:val="00DD1808"/>
    <w:rsid w:val="00DF44BC"/>
    <w:rsid w:val="00E20BF8"/>
    <w:rsid w:val="00E22BB6"/>
    <w:rsid w:val="00E30D4A"/>
    <w:rsid w:val="00E77335"/>
    <w:rsid w:val="00E87396"/>
    <w:rsid w:val="00E91C3C"/>
    <w:rsid w:val="00EB5F8F"/>
    <w:rsid w:val="00F04FF8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284"/>
    <w:pPr>
      <w:keepNext/>
      <w:keepLines/>
      <w:widowControl w:val="0"/>
      <w:suppressAutoHyphens/>
      <w:spacing w:before="360" w:after="120"/>
      <w:outlineLvl w:val="1"/>
    </w:pPr>
    <w:rPr>
      <w:rFonts w:ascii="Cambria" w:hAnsi="Cambria" w:cs="Mangal"/>
      <w:b/>
      <w:bCs/>
      <w:kern w:val="1"/>
      <w:sz w:val="28"/>
      <w:szCs w:val="2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2284"/>
    <w:rPr>
      <w:rFonts w:ascii="Cambria" w:eastAsia="Times New Roman" w:hAnsi="Cambria" w:cs="Mangal"/>
      <w:b/>
      <w:bCs/>
      <w:kern w:val="1"/>
      <w:sz w:val="28"/>
      <w:szCs w:val="23"/>
      <w:lang w:val="en-US" w:eastAsia="zh-CN" w:bidi="hi-IN"/>
    </w:rPr>
  </w:style>
  <w:style w:type="character" w:styleId="Hyperlink">
    <w:name w:val="Hyperlink"/>
    <w:basedOn w:val="DefaultParagraphFont"/>
    <w:uiPriority w:val="99"/>
    <w:rsid w:val="00612284"/>
    <w:rPr>
      <w:rFonts w:cs="Times New Roman"/>
      <w:color w:val="000080"/>
      <w:u w:val="single"/>
    </w:rPr>
  </w:style>
  <w:style w:type="paragraph" w:styleId="NoSpacing">
    <w:name w:val="No Spacing"/>
    <w:uiPriority w:val="1"/>
    <w:qFormat/>
    <w:rsid w:val="0061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3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7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284"/>
    <w:pPr>
      <w:keepNext/>
      <w:keepLines/>
      <w:widowControl w:val="0"/>
      <w:suppressAutoHyphens/>
      <w:spacing w:before="360" w:after="120"/>
      <w:outlineLvl w:val="1"/>
    </w:pPr>
    <w:rPr>
      <w:rFonts w:ascii="Cambria" w:hAnsi="Cambria" w:cs="Mangal"/>
      <w:b/>
      <w:bCs/>
      <w:kern w:val="1"/>
      <w:sz w:val="28"/>
      <w:szCs w:val="2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2284"/>
    <w:rPr>
      <w:rFonts w:ascii="Cambria" w:eastAsia="Times New Roman" w:hAnsi="Cambria" w:cs="Mangal"/>
      <w:b/>
      <w:bCs/>
      <w:kern w:val="1"/>
      <w:sz w:val="28"/>
      <w:szCs w:val="23"/>
      <w:lang w:val="en-US" w:eastAsia="zh-CN" w:bidi="hi-IN"/>
    </w:rPr>
  </w:style>
  <w:style w:type="character" w:styleId="Hyperlink">
    <w:name w:val="Hyperlink"/>
    <w:basedOn w:val="DefaultParagraphFont"/>
    <w:uiPriority w:val="99"/>
    <w:rsid w:val="00612284"/>
    <w:rPr>
      <w:rFonts w:cs="Times New Roman"/>
      <w:color w:val="000080"/>
      <w:u w:val="single"/>
    </w:rPr>
  </w:style>
  <w:style w:type="paragraph" w:styleId="NoSpacing">
    <w:name w:val="No Spacing"/>
    <w:uiPriority w:val="1"/>
    <w:qFormat/>
    <w:rsid w:val="0061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3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42F8-DE03-4118-ABC5-71E6284C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Snezana Stankovic</cp:lastModifiedBy>
  <cp:revision>43</cp:revision>
  <dcterms:created xsi:type="dcterms:W3CDTF">2016-08-23T09:02:00Z</dcterms:created>
  <dcterms:modified xsi:type="dcterms:W3CDTF">2016-09-30T11:00:00Z</dcterms:modified>
</cp:coreProperties>
</file>