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57F21" w14:textId="484B9161" w:rsidR="0005762F" w:rsidRDefault="009D43B7" w:rsidP="00E40CCA">
      <w:pPr>
        <w:autoSpaceDE w:val="0"/>
        <w:autoSpaceDN w:val="0"/>
        <w:adjustRightInd w:val="0"/>
        <w:spacing w:after="0" w:line="240" w:lineRule="auto"/>
        <w:jc w:val="both"/>
        <w:rPr>
          <w:lang w:val="sr-Cyrl-RS"/>
        </w:rPr>
      </w:pPr>
      <w:bookmarkStart w:id="0" w:name="_GoBack"/>
      <w:bookmarkEnd w:id="0"/>
      <w:r>
        <w:rPr>
          <w:lang w:val="sr-Cyrl-RS"/>
        </w:rPr>
        <w:tab/>
      </w:r>
      <w:r w:rsidRPr="00552251">
        <w:rPr>
          <w:lang w:val="sr-Cyrl-RS"/>
        </w:rPr>
        <w:t>На основу чл. 6. и 7. Правилника о условима и начину доделе буџетских средстава за финансирање потреба и интереса младих на територији АП Војводине („Службени лист АПВ“, број 3/17, 18/18 и 36/18)</w:t>
      </w:r>
      <w:r>
        <w:t xml:space="preserve"> </w:t>
      </w:r>
      <w:r>
        <w:rPr>
          <w:lang w:val="sr-Cyrl-RS"/>
        </w:rPr>
        <w:t xml:space="preserve">и </w:t>
      </w:r>
      <w:r w:rsidRPr="00552251">
        <w:rPr>
          <w:lang w:val="sr-Cyrl-RS"/>
        </w:rPr>
        <w:t>чл. 24. и 25. Покрајинске скупштинске одлуке о буџету АП Војводине за 202</w:t>
      </w:r>
      <w:r w:rsidR="00AB00D5">
        <w:rPr>
          <w:lang w:val="sr-Cyrl-RS"/>
        </w:rPr>
        <w:t>2</w:t>
      </w:r>
      <w:r w:rsidRPr="00552251">
        <w:rPr>
          <w:lang w:val="sr-Cyrl-RS"/>
        </w:rPr>
        <w:t xml:space="preserve">. годину („Службени лист АПВ“, број </w:t>
      </w:r>
      <w:r w:rsidR="00AB00D5">
        <w:rPr>
          <w:lang w:val="sr-Cyrl-RS"/>
        </w:rPr>
        <w:t>54</w:t>
      </w:r>
      <w:r w:rsidRPr="00552251">
        <w:rPr>
          <w:lang w:val="sr-Cyrl-RS"/>
        </w:rPr>
        <w:t>/</w:t>
      </w:r>
      <w:r>
        <w:rPr>
          <w:lang w:val="sr-Cyrl-RS"/>
        </w:rPr>
        <w:t>2</w:t>
      </w:r>
      <w:r w:rsidR="00AB00D5">
        <w:rPr>
          <w:lang w:val="sr-Cyrl-RS"/>
        </w:rPr>
        <w:t>1</w:t>
      </w:r>
      <w:r w:rsidRPr="00552251">
        <w:rPr>
          <w:lang w:val="sr-Cyrl-RS"/>
        </w:rPr>
        <w:t>), Покрајински секретаријат за спорт и омладину (у даљем тексту: Секретаријат) расписује</w:t>
      </w:r>
    </w:p>
    <w:p w14:paraId="6623B772" w14:textId="77777777" w:rsidR="009D43B7" w:rsidRPr="0022583E" w:rsidRDefault="009D43B7" w:rsidP="00E40CCA">
      <w:pPr>
        <w:autoSpaceDE w:val="0"/>
        <w:autoSpaceDN w:val="0"/>
        <w:adjustRightInd w:val="0"/>
        <w:spacing w:after="0" w:line="240" w:lineRule="auto"/>
        <w:jc w:val="both"/>
        <w:rPr>
          <w:rFonts w:cs="Times New Roman"/>
          <w:lang w:val="sr-Cyrl-RS"/>
        </w:rPr>
      </w:pPr>
    </w:p>
    <w:p w14:paraId="5EDB00E2" w14:textId="77777777" w:rsidR="0005762F" w:rsidRPr="0022583E" w:rsidRDefault="007330C9" w:rsidP="0005762F">
      <w:pPr>
        <w:autoSpaceDE w:val="0"/>
        <w:autoSpaceDN w:val="0"/>
        <w:adjustRightInd w:val="0"/>
        <w:spacing w:after="0" w:line="240" w:lineRule="auto"/>
        <w:jc w:val="center"/>
        <w:rPr>
          <w:rFonts w:cs="Times New Roman"/>
          <w:b/>
          <w:bCs/>
          <w:color w:val="000000"/>
          <w:lang w:val="sr-Cyrl-RS"/>
        </w:rPr>
      </w:pPr>
      <w:r w:rsidRPr="0022583E">
        <w:rPr>
          <w:rFonts w:cs="Times New Roman"/>
          <w:b/>
          <w:bCs/>
          <w:color w:val="000000"/>
          <w:lang w:val="sr-Cyrl-RS"/>
        </w:rPr>
        <w:t>ЈАВНИ КОНКУРС</w:t>
      </w:r>
    </w:p>
    <w:p w14:paraId="12BDCD86" w14:textId="77777777" w:rsidR="0005762F" w:rsidRPr="0022583E" w:rsidRDefault="00184D1C" w:rsidP="0092168D">
      <w:pPr>
        <w:autoSpaceDE w:val="0"/>
        <w:autoSpaceDN w:val="0"/>
        <w:adjustRightInd w:val="0"/>
        <w:spacing w:after="0" w:line="240" w:lineRule="auto"/>
        <w:jc w:val="center"/>
        <w:rPr>
          <w:rFonts w:cs="Times New Roman"/>
          <w:b/>
          <w:bCs/>
          <w:color w:val="000000"/>
          <w:lang w:val="sr-Cyrl-RS"/>
        </w:rPr>
      </w:pPr>
      <w:r w:rsidRPr="0022583E">
        <w:rPr>
          <w:rFonts w:cs="Times New Roman"/>
          <w:b/>
          <w:bCs/>
          <w:color w:val="000000"/>
          <w:lang w:val="sr-Cyrl-RS"/>
        </w:rPr>
        <w:t>ЗА ФИНАНСИРАЊЕ</w:t>
      </w:r>
      <w:r w:rsidR="0005762F" w:rsidRPr="0022583E">
        <w:rPr>
          <w:rFonts w:cs="Times New Roman"/>
          <w:b/>
          <w:bCs/>
          <w:color w:val="000000"/>
          <w:lang w:val="sr-Cyrl-RS"/>
        </w:rPr>
        <w:t xml:space="preserve"> </w:t>
      </w:r>
      <w:r w:rsidRPr="0022583E">
        <w:rPr>
          <w:rFonts w:cs="Times New Roman"/>
          <w:b/>
          <w:bCs/>
          <w:color w:val="000000"/>
          <w:lang w:val="sr-Cyrl-RS"/>
        </w:rPr>
        <w:t>РЕАЛИЗАЦИЈЕ ПРОГРАМА</w:t>
      </w:r>
      <w:r w:rsidR="00060750" w:rsidRPr="0022583E">
        <w:rPr>
          <w:rFonts w:cs="Times New Roman"/>
          <w:b/>
          <w:bCs/>
          <w:color w:val="000000"/>
          <w:lang w:val="sr-Cyrl-RS"/>
        </w:rPr>
        <w:t xml:space="preserve"> </w:t>
      </w:r>
      <w:r w:rsidRPr="0022583E">
        <w:rPr>
          <w:rFonts w:cs="Times New Roman"/>
          <w:b/>
          <w:bCs/>
          <w:color w:val="000000"/>
          <w:lang w:val="sr-Cyrl-RS"/>
        </w:rPr>
        <w:t>,,ФОНД ЗА ТАЛЕНТЕ“</w:t>
      </w:r>
      <w:r w:rsidR="0005762F" w:rsidRPr="0022583E">
        <w:rPr>
          <w:rFonts w:cs="Times New Roman"/>
          <w:b/>
          <w:bCs/>
          <w:color w:val="000000"/>
          <w:lang w:val="sr-Cyrl-RS"/>
        </w:rPr>
        <w:t xml:space="preserve"> </w:t>
      </w:r>
    </w:p>
    <w:p w14:paraId="168244FB" w14:textId="77777777" w:rsidR="0005762F" w:rsidRPr="0022583E" w:rsidRDefault="0005762F" w:rsidP="0005762F">
      <w:pPr>
        <w:autoSpaceDE w:val="0"/>
        <w:autoSpaceDN w:val="0"/>
        <w:adjustRightInd w:val="0"/>
        <w:spacing w:after="0" w:line="240" w:lineRule="auto"/>
        <w:jc w:val="center"/>
        <w:rPr>
          <w:rFonts w:cs="Times New Roman"/>
          <w:b/>
          <w:bCs/>
          <w:color w:val="000000"/>
          <w:lang w:val="sr-Cyrl-RS"/>
        </w:rPr>
      </w:pPr>
    </w:p>
    <w:p w14:paraId="1E9D069C" w14:textId="77777777" w:rsidR="00184D1C" w:rsidRPr="0022583E" w:rsidRDefault="00184D1C" w:rsidP="00C210A0">
      <w:pPr>
        <w:spacing w:after="0" w:line="240" w:lineRule="auto"/>
        <w:ind w:firstLine="708"/>
        <w:jc w:val="both"/>
        <w:rPr>
          <w:rFonts w:eastAsia="Times New Roman" w:cs="Times New Roman"/>
          <w:lang w:val="sr-Cyrl-RS"/>
        </w:rPr>
      </w:pPr>
      <w:r w:rsidRPr="0022583E">
        <w:rPr>
          <w:rFonts w:eastAsia="Times New Roman" w:cs="Times New Roman"/>
          <w:lang w:val="sr-Cyrl-RS"/>
        </w:rPr>
        <w:t xml:space="preserve">Пројекти за реализацију програма "Фонд за таленте" намењени су афирмисаним младим талентима ради подршке и обезбеђивања њиховог континуитета рада и успеха, побољшања услова за њихов рад и напредовања. </w:t>
      </w:r>
    </w:p>
    <w:p w14:paraId="091355B5" w14:textId="77777777" w:rsidR="00184D1C" w:rsidRPr="0022583E" w:rsidRDefault="00184D1C" w:rsidP="002D2332">
      <w:pPr>
        <w:autoSpaceDE w:val="0"/>
        <w:autoSpaceDN w:val="0"/>
        <w:adjustRightInd w:val="0"/>
        <w:spacing w:after="0" w:line="240" w:lineRule="auto"/>
        <w:ind w:firstLine="708"/>
        <w:rPr>
          <w:rFonts w:cs="Times New Roman"/>
          <w:b/>
          <w:bCs/>
          <w:color w:val="000000"/>
          <w:lang w:val="sr-Cyrl-RS"/>
        </w:rPr>
      </w:pPr>
    </w:p>
    <w:p w14:paraId="45CBBBB9" w14:textId="77777777" w:rsidR="00C210A0" w:rsidRPr="0022583E" w:rsidRDefault="002D2332" w:rsidP="00AE0910">
      <w:pPr>
        <w:autoSpaceDE w:val="0"/>
        <w:autoSpaceDN w:val="0"/>
        <w:adjustRightInd w:val="0"/>
        <w:spacing w:after="0" w:line="240" w:lineRule="auto"/>
        <w:rPr>
          <w:rFonts w:cs="Times New Roman"/>
          <w:b/>
          <w:bCs/>
          <w:color w:val="000000"/>
          <w:lang w:val="sr-Cyrl-RS"/>
        </w:rPr>
      </w:pPr>
      <w:r w:rsidRPr="0022583E">
        <w:rPr>
          <w:rFonts w:cs="Times New Roman"/>
          <w:b/>
          <w:bCs/>
          <w:color w:val="000000"/>
          <w:lang w:val="sr-Cyrl-RS"/>
        </w:rPr>
        <w:t>УСЛОВИ У ПОГЛЕДУ ПОДНОСИ</w:t>
      </w:r>
      <w:r w:rsidR="00D373E7" w:rsidRPr="0022583E">
        <w:rPr>
          <w:rFonts w:cs="Times New Roman"/>
          <w:b/>
          <w:bCs/>
          <w:color w:val="000000"/>
          <w:lang w:val="sr-Cyrl-RS"/>
        </w:rPr>
        <w:t>ЛА</w:t>
      </w:r>
      <w:r w:rsidRPr="0022583E">
        <w:rPr>
          <w:rFonts w:cs="Times New Roman"/>
          <w:b/>
          <w:bCs/>
          <w:color w:val="000000"/>
          <w:lang w:val="sr-Cyrl-RS"/>
        </w:rPr>
        <w:t xml:space="preserve">ЦА </w:t>
      </w:r>
    </w:p>
    <w:p w14:paraId="33ED802D" w14:textId="77777777" w:rsidR="00C210A0" w:rsidRPr="0022583E" w:rsidRDefault="00C210A0" w:rsidP="00C210A0">
      <w:pPr>
        <w:pStyle w:val="ListParagraph"/>
        <w:numPr>
          <w:ilvl w:val="0"/>
          <w:numId w:val="2"/>
        </w:numPr>
        <w:autoSpaceDE w:val="0"/>
        <w:autoSpaceDN w:val="0"/>
        <w:adjustRightInd w:val="0"/>
        <w:spacing w:line="240" w:lineRule="auto"/>
        <w:rPr>
          <w:rFonts w:eastAsia="Times New Roman" w:cs="Times New Roman"/>
          <w:lang w:val="sr-Cyrl-RS"/>
        </w:rPr>
      </w:pPr>
      <w:r w:rsidRPr="0022583E">
        <w:rPr>
          <w:rFonts w:eastAsia="Times New Roman" w:cs="Times New Roman"/>
          <w:lang w:val="sr-Cyrl-RS"/>
        </w:rPr>
        <w:t xml:space="preserve">Право на подношење предлога програма имају искључиво </w:t>
      </w:r>
      <w:r w:rsidRPr="009D43B7">
        <w:rPr>
          <w:rFonts w:eastAsia="Times New Roman" w:cs="Times New Roman"/>
          <w:b/>
          <w:bCs/>
          <w:lang w:val="sr-Cyrl-RS"/>
        </w:rPr>
        <w:t>васпитно-образовне установе</w:t>
      </w:r>
      <w:r w:rsidRPr="0022583E">
        <w:rPr>
          <w:rFonts w:eastAsia="Times New Roman" w:cs="Times New Roman"/>
          <w:lang w:val="sr-Cyrl-RS"/>
        </w:rPr>
        <w:t xml:space="preserve"> са седиштем на територији АП Војводине</w:t>
      </w:r>
    </w:p>
    <w:p w14:paraId="395AFB44" w14:textId="77777777" w:rsidR="00C210A0" w:rsidRPr="0022583E" w:rsidRDefault="00C210A0" w:rsidP="00C210A0">
      <w:pPr>
        <w:pStyle w:val="ListParagraph"/>
        <w:numPr>
          <w:ilvl w:val="0"/>
          <w:numId w:val="2"/>
        </w:numPr>
        <w:autoSpaceDE w:val="0"/>
        <w:autoSpaceDN w:val="0"/>
        <w:adjustRightInd w:val="0"/>
        <w:spacing w:line="240" w:lineRule="auto"/>
        <w:rPr>
          <w:rFonts w:cs="Times New Roman"/>
          <w:color w:val="000000"/>
          <w:lang w:val="sr-Cyrl-RS"/>
        </w:rPr>
      </w:pPr>
      <w:r w:rsidRPr="0022583E">
        <w:rPr>
          <w:rFonts w:cs="Times New Roman"/>
          <w:color w:val="000000"/>
          <w:lang w:val="sr-Cyrl-RS"/>
        </w:rPr>
        <w:t>Подносилац мора да располаж</w:t>
      </w:r>
      <w:r w:rsidR="00761D8B" w:rsidRPr="0022583E">
        <w:rPr>
          <w:rFonts w:cs="Times New Roman"/>
          <w:color w:val="000000"/>
          <w:lang w:val="sr-Cyrl-RS"/>
        </w:rPr>
        <w:t>e</w:t>
      </w:r>
      <w:r w:rsidRPr="0022583E">
        <w:rPr>
          <w:rFonts w:cs="Times New Roman"/>
          <w:color w:val="000000"/>
          <w:lang w:val="sr-Cyrl-RS"/>
        </w:rPr>
        <w:t xml:space="preserve"> капацитетима за реализацију програма; </w:t>
      </w:r>
    </w:p>
    <w:p w14:paraId="72662D07" w14:textId="77777777" w:rsidR="00C210A0" w:rsidRPr="0022583E" w:rsidRDefault="00C210A0" w:rsidP="00C210A0">
      <w:pPr>
        <w:pStyle w:val="ListParagraph"/>
        <w:numPr>
          <w:ilvl w:val="0"/>
          <w:numId w:val="2"/>
        </w:numPr>
        <w:autoSpaceDE w:val="0"/>
        <w:autoSpaceDN w:val="0"/>
        <w:adjustRightInd w:val="0"/>
        <w:spacing w:line="240" w:lineRule="auto"/>
        <w:rPr>
          <w:rFonts w:cs="Times New Roman"/>
          <w:color w:val="000000"/>
          <w:lang w:val="sr-Cyrl-RS"/>
        </w:rPr>
      </w:pPr>
      <w:r w:rsidRPr="0022583E">
        <w:rPr>
          <w:rFonts w:cs="Times New Roman"/>
          <w:color w:val="000000"/>
          <w:lang w:val="sr-Cyrl-RS"/>
        </w:rPr>
        <w:t>Уколико се пројекат реализује у партнерству с неком организацијом, неопходно је доставити доказ о сарадњи с том организацијом (протокол, споразум и слично).</w:t>
      </w:r>
    </w:p>
    <w:p w14:paraId="54DA50C4" w14:textId="77777777" w:rsidR="00761D8B" w:rsidRPr="0022583E" w:rsidRDefault="00761D8B" w:rsidP="00C210A0">
      <w:pPr>
        <w:autoSpaceDE w:val="0"/>
        <w:autoSpaceDN w:val="0"/>
        <w:adjustRightInd w:val="0"/>
        <w:spacing w:after="0" w:line="240" w:lineRule="auto"/>
        <w:ind w:firstLine="708"/>
        <w:rPr>
          <w:rFonts w:cs="Times New Roman"/>
          <w:b/>
          <w:bCs/>
          <w:color w:val="000000"/>
          <w:lang w:val="sr-Cyrl-RS"/>
        </w:rPr>
      </w:pPr>
    </w:p>
    <w:p w14:paraId="56594658" w14:textId="77777777" w:rsidR="00763ED3" w:rsidRPr="0022583E" w:rsidRDefault="00C210A0" w:rsidP="00AE0910">
      <w:pPr>
        <w:autoSpaceDE w:val="0"/>
        <w:autoSpaceDN w:val="0"/>
        <w:adjustRightInd w:val="0"/>
        <w:spacing w:after="0" w:line="240" w:lineRule="auto"/>
        <w:rPr>
          <w:rFonts w:cs="Times New Roman"/>
          <w:b/>
          <w:bCs/>
          <w:color w:val="000000"/>
          <w:lang w:val="sr-Cyrl-RS"/>
        </w:rPr>
      </w:pPr>
      <w:r w:rsidRPr="0022583E">
        <w:rPr>
          <w:rFonts w:cs="Times New Roman"/>
          <w:b/>
          <w:bCs/>
          <w:color w:val="000000"/>
          <w:lang w:val="sr-Cyrl-RS"/>
        </w:rPr>
        <w:t xml:space="preserve">УСЛОВИ У ПОГЛЕДУ </w:t>
      </w:r>
      <w:r w:rsidR="002D2332" w:rsidRPr="0022583E">
        <w:rPr>
          <w:rFonts w:cs="Times New Roman"/>
          <w:b/>
          <w:bCs/>
          <w:color w:val="000000"/>
          <w:lang w:val="sr-Cyrl-RS"/>
        </w:rPr>
        <w:t>ПРЕДМЕТА КОНКУРСА</w:t>
      </w:r>
    </w:p>
    <w:p w14:paraId="39EC8153" w14:textId="77777777" w:rsidR="00184D1C" w:rsidRPr="0022583E" w:rsidRDefault="00184D1C" w:rsidP="00C210A0">
      <w:pPr>
        <w:pStyle w:val="ListParagraph"/>
        <w:numPr>
          <w:ilvl w:val="0"/>
          <w:numId w:val="3"/>
        </w:numPr>
        <w:spacing w:line="240" w:lineRule="auto"/>
        <w:rPr>
          <w:rFonts w:eastAsia="Times New Roman" w:cs="Times New Roman"/>
          <w:lang w:val="sr-Cyrl-RS"/>
        </w:rPr>
      </w:pPr>
      <w:r w:rsidRPr="0022583E">
        <w:rPr>
          <w:rFonts w:eastAsia="Times New Roman" w:cs="Times New Roman"/>
          <w:lang w:val="sr-Cyrl-RS"/>
        </w:rPr>
        <w:t xml:space="preserve">припрема и учешће младих талената на репрезентативним такмичењима у земљи или иностранству </w:t>
      </w:r>
    </w:p>
    <w:p w14:paraId="412A2172" w14:textId="77777777" w:rsidR="00184D1C" w:rsidRPr="0022583E" w:rsidRDefault="00184D1C" w:rsidP="00C210A0">
      <w:pPr>
        <w:pStyle w:val="ListParagraph"/>
        <w:numPr>
          <w:ilvl w:val="0"/>
          <w:numId w:val="3"/>
        </w:numPr>
        <w:spacing w:line="240" w:lineRule="auto"/>
        <w:rPr>
          <w:rFonts w:eastAsia="Times New Roman" w:cs="Times New Roman"/>
          <w:lang w:val="sr-Cyrl-RS"/>
        </w:rPr>
      </w:pPr>
      <w:r w:rsidRPr="0022583E">
        <w:rPr>
          <w:rFonts w:eastAsia="Times New Roman" w:cs="Times New Roman"/>
          <w:lang w:val="sr-Cyrl-RS"/>
        </w:rPr>
        <w:t>стручно усавршавање</w:t>
      </w:r>
      <w:r w:rsidR="008B095A" w:rsidRPr="0022583E">
        <w:rPr>
          <w:rFonts w:eastAsia="Times New Roman" w:cs="Times New Roman"/>
          <w:lang w:val="sr-Cyrl-RS"/>
        </w:rPr>
        <w:t xml:space="preserve"> младих талената</w:t>
      </w:r>
      <w:r w:rsidRPr="0022583E">
        <w:rPr>
          <w:rFonts w:eastAsia="Times New Roman" w:cs="Times New Roman"/>
          <w:lang w:val="sr-Cyrl-RS"/>
        </w:rPr>
        <w:t xml:space="preserve"> </w:t>
      </w:r>
    </w:p>
    <w:p w14:paraId="0851F985" w14:textId="77777777" w:rsidR="00184D1C" w:rsidRPr="0022583E" w:rsidRDefault="002D2332" w:rsidP="00C210A0">
      <w:pPr>
        <w:pStyle w:val="ListParagraph"/>
        <w:numPr>
          <w:ilvl w:val="0"/>
          <w:numId w:val="3"/>
        </w:numPr>
        <w:spacing w:line="240" w:lineRule="auto"/>
        <w:rPr>
          <w:rFonts w:eastAsia="Times New Roman" w:cs="Times New Roman"/>
          <w:lang w:val="sr-Cyrl-RS"/>
        </w:rPr>
      </w:pPr>
      <w:r w:rsidRPr="0022583E">
        <w:rPr>
          <w:rFonts w:eastAsia="Times New Roman" w:cs="Times New Roman"/>
          <w:lang w:val="sr-Cyrl-RS"/>
        </w:rPr>
        <w:t>побољшање</w:t>
      </w:r>
      <w:r w:rsidR="00184D1C" w:rsidRPr="0022583E">
        <w:rPr>
          <w:rFonts w:eastAsia="Times New Roman" w:cs="Times New Roman"/>
          <w:lang w:val="sr-Cyrl-RS"/>
        </w:rPr>
        <w:t xml:space="preserve"> услова за рад и унапређивање наставног процеса рада с младим талентима у образовној установи</w:t>
      </w:r>
    </w:p>
    <w:p w14:paraId="4BDE1465" w14:textId="77777777" w:rsidR="00184D1C" w:rsidRPr="0022583E" w:rsidRDefault="002D2332" w:rsidP="00C210A0">
      <w:pPr>
        <w:pStyle w:val="ListParagraph"/>
        <w:numPr>
          <w:ilvl w:val="0"/>
          <w:numId w:val="3"/>
        </w:numPr>
        <w:spacing w:line="240" w:lineRule="auto"/>
        <w:rPr>
          <w:rFonts w:eastAsia="Times New Roman" w:cs="Times New Roman"/>
          <w:lang w:val="sr-Cyrl-RS"/>
        </w:rPr>
      </w:pPr>
      <w:r w:rsidRPr="0022583E">
        <w:rPr>
          <w:rFonts w:eastAsia="Times New Roman" w:cs="Times New Roman"/>
          <w:lang w:val="sr-Cyrl-RS"/>
        </w:rPr>
        <w:t>набавка</w:t>
      </w:r>
      <w:r w:rsidR="00184D1C" w:rsidRPr="0022583E">
        <w:rPr>
          <w:rFonts w:eastAsia="Times New Roman" w:cs="Times New Roman"/>
          <w:lang w:val="sr-Cyrl-RS"/>
        </w:rPr>
        <w:t xml:space="preserve"> опреме и учила неопх</w:t>
      </w:r>
      <w:r w:rsidR="008B095A" w:rsidRPr="0022583E">
        <w:rPr>
          <w:rFonts w:eastAsia="Times New Roman" w:cs="Times New Roman"/>
          <w:lang w:val="sr-Cyrl-RS"/>
        </w:rPr>
        <w:t>одних за рад с младим талентима</w:t>
      </w:r>
      <w:r w:rsidR="00184D1C" w:rsidRPr="0022583E">
        <w:rPr>
          <w:rFonts w:eastAsia="Times New Roman" w:cs="Times New Roman"/>
          <w:lang w:val="sr-Cyrl-RS"/>
        </w:rPr>
        <w:t xml:space="preserve"> </w:t>
      </w:r>
    </w:p>
    <w:p w14:paraId="21C13F8F" w14:textId="77777777" w:rsidR="00184D1C" w:rsidRPr="0022583E" w:rsidRDefault="008B095A" w:rsidP="00C210A0">
      <w:pPr>
        <w:pStyle w:val="ListParagraph"/>
        <w:numPr>
          <w:ilvl w:val="0"/>
          <w:numId w:val="3"/>
        </w:numPr>
        <w:spacing w:line="240" w:lineRule="auto"/>
        <w:rPr>
          <w:rFonts w:eastAsia="Times New Roman" w:cs="Times New Roman"/>
          <w:lang w:val="sr-Cyrl-RS"/>
        </w:rPr>
      </w:pPr>
      <w:r w:rsidRPr="0022583E">
        <w:rPr>
          <w:rFonts w:eastAsia="Times New Roman" w:cs="Times New Roman"/>
          <w:lang w:val="sr-Cyrl-RS"/>
        </w:rPr>
        <w:t>студиј</w:t>
      </w:r>
      <w:r w:rsidR="000D3CC9" w:rsidRPr="0022583E">
        <w:rPr>
          <w:rFonts w:eastAsia="Times New Roman" w:cs="Times New Roman"/>
          <w:lang w:val="sr-Cyrl-RS"/>
        </w:rPr>
        <w:t>ска</w:t>
      </w:r>
      <w:r w:rsidRPr="0022583E">
        <w:rPr>
          <w:rFonts w:eastAsia="Times New Roman" w:cs="Times New Roman"/>
          <w:lang w:val="sr-Cyrl-RS"/>
        </w:rPr>
        <w:t xml:space="preserve"> усавршавања</w:t>
      </w:r>
      <w:r w:rsidR="00184D1C" w:rsidRPr="0022583E">
        <w:rPr>
          <w:rFonts w:eastAsia="Times New Roman" w:cs="Times New Roman"/>
          <w:lang w:val="sr-Cyrl-RS"/>
        </w:rPr>
        <w:t xml:space="preserve"> </w:t>
      </w:r>
    </w:p>
    <w:p w14:paraId="0DB014C3" w14:textId="77777777" w:rsidR="00184D1C" w:rsidRPr="0022583E" w:rsidRDefault="00184D1C" w:rsidP="0005762F">
      <w:pPr>
        <w:autoSpaceDE w:val="0"/>
        <w:autoSpaceDN w:val="0"/>
        <w:adjustRightInd w:val="0"/>
        <w:spacing w:after="0" w:line="240" w:lineRule="auto"/>
        <w:rPr>
          <w:rFonts w:cs="Times New Roman"/>
          <w:b/>
          <w:bCs/>
          <w:color w:val="000000"/>
          <w:lang w:val="sr-Cyrl-RS"/>
        </w:rPr>
      </w:pPr>
    </w:p>
    <w:p w14:paraId="37193F14" w14:textId="77777777" w:rsidR="000D3CC9" w:rsidRPr="0022583E" w:rsidRDefault="000D3CC9" w:rsidP="00AE0910">
      <w:pPr>
        <w:autoSpaceDE w:val="0"/>
        <w:autoSpaceDN w:val="0"/>
        <w:adjustRightInd w:val="0"/>
        <w:spacing w:after="0" w:line="240" w:lineRule="auto"/>
        <w:rPr>
          <w:rFonts w:cs="Times New Roman"/>
          <w:b/>
          <w:bCs/>
          <w:color w:val="000000"/>
          <w:lang w:val="sr-Cyrl-RS"/>
        </w:rPr>
      </w:pPr>
      <w:r w:rsidRPr="0022583E">
        <w:rPr>
          <w:rFonts w:cs="Times New Roman"/>
          <w:b/>
          <w:bCs/>
          <w:color w:val="000000"/>
          <w:lang w:val="sr-Cyrl-RS"/>
        </w:rPr>
        <w:t xml:space="preserve">ДОКУМЕНТАЦИЈА КОЈА СЕ ДОСТАВЉА </w:t>
      </w:r>
    </w:p>
    <w:p w14:paraId="5E95AB9E" w14:textId="77777777" w:rsidR="00184D1C" w:rsidRPr="0022583E" w:rsidRDefault="00184D1C" w:rsidP="00C210A0">
      <w:pPr>
        <w:numPr>
          <w:ilvl w:val="0"/>
          <w:numId w:val="4"/>
        </w:numPr>
        <w:spacing w:after="0" w:line="240" w:lineRule="auto"/>
        <w:contextualSpacing/>
        <w:jc w:val="both"/>
        <w:rPr>
          <w:rFonts w:eastAsia="Times New Roman" w:cs="Times New Roman"/>
          <w:lang w:val="sr-Cyrl-RS"/>
        </w:rPr>
      </w:pPr>
      <w:r w:rsidRPr="0022583E">
        <w:rPr>
          <w:rFonts w:eastAsia="Times New Roman" w:cs="Times New Roman"/>
          <w:lang w:val="sr-Cyrl-RS"/>
        </w:rPr>
        <w:t xml:space="preserve">копије стечених диплома и награда младог талента на репрезентативним такмичењима у земљи или иностранству у једној или више области, којима се доказује његова досадашња успешност и континуитет рада; </w:t>
      </w:r>
    </w:p>
    <w:p w14:paraId="2EE5C5EF" w14:textId="77777777" w:rsidR="00184D1C" w:rsidRPr="0022583E" w:rsidRDefault="00184D1C" w:rsidP="00C210A0">
      <w:pPr>
        <w:numPr>
          <w:ilvl w:val="0"/>
          <w:numId w:val="4"/>
        </w:numPr>
        <w:spacing w:after="0" w:line="240" w:lineRule="auto"/>
        <w:contextualSpacing/>
        <w:jc w:val="both"/>
        <w:rPr>
          <w:rFonts w:eastAsia="Times New Roman" w:cs="Times New Roman"/>
          <w:lang w:val="sr-Cyrl-RS"/>
        </w:rPr>
      </w:pPr>
      <w:r w:rsidRPr="0022583E">
        <w:rPr>
          <w:rFonts w:eastAsia="Times New Roman" w:cs="Times New Roman"/>
          <w:lang w:val="sr-Cyrl-RS"/>
        </w:rPr>
        <w:t xml:space="preserve">за студенте, документ којим се доказује постигнут просек изнад 8,50 на студијама; </w:t>
      </w:r>
    </w:p>
    <w:p w14:paraId="3FE72D21" w14:textId="77777777" w:rsidR="00184D1C" w:rsidRPr="0022583E" w:rsidRDefault="00184D1C" w:rsidP="00C210A0">
      <w:pPr>
        <w:numPr>
          <w:ilvl w:val="0"/>
          <w:numId w:val="4"/>
        </w:numPr>
        <w:spacing w:after="0" w:line="240" w:lineRule="auto"/>
        <w:contextualSpacing/>
        <w:jc w:val="both"/>
        <w:rPr>
          <w:rFonts w:eastAsia="Times New Roman" w:cs="Times New Roman"/>
          <w:lang w:val="sr-Cyrl-RS"/>
        </w:rPr>
      </w:pPr>
      <w:r w:rsidRPr="0022583E">
        <w:rPr>
          <w:rFonts w:eastAsia="Times New Roman" w:cs="Times New Roman"/>
          <w:lang w:val="sr-Cyrl-RS"/>
        </w:rPr>
        <w:t xml:space="preserve">препорука ментора или директора школе; </w:t>
      </w:r>
    </w:p>
    <w:p w14:paraId="22BB1385" w14:textId="77777777" w:rsidR="00184D1C" w:rsidRPr="0022583E" w:rsidRDefault="002F6E9C" w:rsidP="00C210A0">
      <w:pPr>
        <w:numPr>
          <w:ilvl w:val="0"/>
          <w:numId w:val="4"/>
        </w:numPr>
        <w:spacing w:after="0" w:line="240" w:lineRule="auto"/>
        <w:contextualSpacing/>
        <w:jc w:val="both"/>
        <w:rPr>
          <w:rFonts w:eastAsia="Times New Roman" w:cs="Times New Roman"/>
          <w:lang w:val="sr-Cyrl-RS"/>
        </w:rPr>
      </w:pPr>
      <w:r w:rsidRPr="0022583E">
        <w:rPr>
          <w:rFonts w:eastAsia="Times New Roman" w:cs="Times New Roman"/>
          <w:lang w:val="sr-Cyrl-RS"/>
        </w:rPr>
        <w:t>документација</w:t>
      </w:r>
      <w:r w:rsidR="00184D1C" w:rsidRPr="0022583E">
        <w:rPr>
          <w:rFonts w:eastAsia="Times New Roman" w:cs="Times New Roman"/>
          <w:lang w:val="sr-Cyrl-RS"/>
        </w:rPr>
        <w:t xml:space="preserve"> која се односи на пројекат (планирано такмичење или усавршавање) за који се траже средства. </w:t>
      </w:r>
    </w:p>
    <w:p w14:paraId="7DE8A88F" w14:textId="77777777" w:rsidR="0064147C" w:rsidRPr="0022583E" w:rsidRDefault="0064147C" w:rsidP="00DF3F90">
      <w:pPr>
        <w:spacing w:after="0" w:line="240" w:lineRule="auto"/>
        <w:contextualSpacing/>
        <w:jc w:val="both"/>
        <w:rPr>
          <w:rFonts w:cs="Times New Roman"/>
          <w:b/>
          <w:lang w:val="sr-Cyrl-RS"/>
        </w:rPr>
      </w:pPr>
    </w:p>
    <w:p w14:paraId="61976E95" w14:textId="77777777" w:rsidR="000D3CC9" w:rsidRPr="0022583E" w:rsidRDefault="000D3CC9" w:rsidP="00AE0910">
      <w:pPr>
        <w:spacing w:after="0" w:line="240" w:lineRule="auto"/>
        <w:contextualSpacing/>
        <w:jc w:val="both"/>
        <w:rPr>
          <w:rFonts w:eastAsia="Times New Roman" w:cs="Times New Roman"/>
          <w:b/>
          <w:lang w:val="sr-Cyrl-RS"/>
        </w:rPr>
      </w:pPr>
      <w:r w:rsidRPr="0022583E">
        <w:rPr>
          <w:rFonts w:cs="Times New Roman"/>
          <w:b/>
          <w:lang w:val="sr-Cyrl-RS"/>
        </w:rPr>
        <w:t>КРИТЕРИЈУМИ У ПОГЛЕДУ ОДАБИРА ПРОЈЕКАТА</w:t>
      </w:r>
    </w:p>
    <w:p w14:paraId="097A350E" w14:textId="77777777" w:rsidR="00184D1C" w:rsidRPr="0022583E" w:rsidRDefault="00184D1C" w:rsidP="00C210A0">
      <w:pPr>
        <w:numPr>
          <w:ilvl w:val="0"/>
          <w:numId w:val="5"/>
        </w:numPr>
        <w:spacing w:after="0" w:line="240" w:lineRule="auto"/>
        <w:contextualSpacing/>
        <w:jc w:val="both"/>
        <w:rPr>
          <w:rFonts w:eastAsia="Times New Roman" w:cs="Times New Roman"/>
          <w:lang w:val="sr-Cyrl-RS"/>
        </w:rPr>
      </w:pPr>
      <w:r w:rsidRPr="0022583E">
        <w:rPr>
          <w:rFonts w:eastAsia="Times New Roman" w:cs="Times New Roman"/>
          <w:lang w:val="sr-Cyrl-RS"/>
        </w:rPr>
        <w:t>постигнути досадашњи резултати ученика или студента на репрезентативним такмич</w:t>
      </w:r>
      <w:r w:rsidR="002F6E9C" w:rsidRPr="0022583E">
        <w:rPr>
          <w:rFonts w:eastAsia="Times New Roman" w:cs="Times New Roman"/>
          <w:lang w:val="sr-Cyrl-RS"/>
        </w:rPr>
        <w:t>ењима у земљи или иностранству</w:t>
      </w:r>
    </w:p>
    <w:p w14:paraId="30521548" w14:textId="77777777" w:rsidR="00184D1C" w:rsidRPr="0022583E" w:rsidRDefault="00184D1C" w:rsidP="00C210A0">
      <w:pPr>
        <w:numPr>
          <w:ilvl w:val="0"/>
          <w:numId w:val="5"/>
        </w:numPr>
        <w:spacing w:after="0" w:line="240" w:lineRule="auto"/>
        <w:contextualSpacing/>
        <w:jc w:val="both"/>
        <w:rPr>
          <w:rFonts w:eastAsia="Times New Roman" w:cs="Times New Roman"/>
          <w:lang w:val="sr-Cyrl-RS"/>
        </w:rPr>
      </w:pPr>
      <w:r w:rsidRPr="0022583E">
        <w:rPr>
          <w:rFonts w:eastAsia="Times New Roman" w:cs="Times New Roman"/>
          <w:lang w:val="sr-Cyrl-RS"/>
        </w:rPr>
        <w:t>ниво такмичењ</w:t>
      </w:r>
      <w:r w:rsidR="002F6E9C" w:rsidRPr="0022583E">
        <w:rPr>
          <w:rFonts w:eastAsia="Times New Roman" w:cs="Times New Roman"/>
          <w:lang w:val="sr-Cyrl-RS"/>
        </w:rPr>
        <w:t>а за која се потражују средства</w:t>
      </w:r>
      <w:r w:rsidRPr="0022583E">
        <w:rPr>
          <w:rFonts w:eastAsia="Times New Roman" w:cs="Times New Roman"/>
          <w:lang w:val="sr-Cyrl-RS"/>
        </w:rPr>
        <w:t xml:space="preserve"> </w:t>
      </w:r>
    </w:p>
    <w:p w14:paraId="580731AA" w14:textId="77777777" w:rsidR="00184D1C" w:rsidRPr="0022583E" w:rsidRDefault="00184D1C" w:rsidP="00C210A0">
      <w:pPr>
        <w:numPr>
          <w:ilvl w:val="0"/>
          <w:numId w:val="5"/>
        </w:numPr>
        <w:spacing w:after="0" w:line="240" w:lineRule="auto"/>
        <w:contextualSpacing/>
        <w:jc w:val="both"/>
        <w:rPr>
          <w:rFonts w:eastAsia="Times New Roman" w:cs="Times New Roman"/>
          <w:lang w:val="sr-Cyrl-RS"/>
        </w:rPr>
      </w:pPr>
      <w:r w:rsidRPr="0022583E">
        <w:rPr>
          <w:rFonts w:eastAsia="Times New Roman" w:cs="Times New Roman"/>
          <w:lang w:val="sr-Cyrl-RS"/>
        </w:rPr>
        <w:t>континуитет успешност</w:t>
      </w:r>
      <w:r w:rsidR="002F6E9C" w:rsidRPr="0022583E">
        <w:rPr>
          <w:rFonts w:eastAsia="Times New Roman" w:cs="Times New Roman"/>
          <w:lang w:val="sr-Cyrl-RS"/>
        </w:rPr>
        <w:t>и младог талента на такмичењима</w:t>
      </w:r>
      <w:r w:rsidRPr="0022583E">
        <w:rPr>
          <w:rFonts w:eastAsia="Times New Roman" w:cs="Times New Roman"/>
          <w:lang w:val="sr-Cyrl-RS"/>
        </w:rPr>
        <w:t xml:space="preserve"> </w:t>
      </w:r>
    </w:p>
    <w:p w14:paraId="27091DAD" w14:textId="77777777" w:rsidR="00184D1C" w:rsidRPr="0022583E" w:rsidRDefault="00184D1C" w:rsidP="00C210A0">
      <w:pPr>
        <w:numPr>
          <w:ilvl w:val="0"/>
          <w:numId w:val="5"/>
        </w:numPr>
        <w:spacing w:after="0" w:line="240" w:lineRule="auto"/>
        <w:contextualSpacing/>
        <w:jc w:val="both"/>
        <w:rPr>
          <w:rFonts w:eastAsia="Times New Roman" w:cs="Times New Roman"/>
          <w:lang w:val="sr-Cyrl-RS"/>
        </w:rPr>
      </w:pPr>
      <w:r w:rsidRPr="0022583E">
        <w:rPr>
          <w:rFonts w:eastAsia="Times New Roman" w:cs="Times New Roman"/>
          <w:lang w:val="sr-Cyrl-RS"/>
        </w:rPr>
        <w:t>оп</w:t>
      </w:r>
      <w:r w:rsidR="002F6E9C" w:rsidRPr="0022583E">
        <w:rPr>
          <w:rFonts w:eastAsia="Times New Roman" w:cs="Times New Roman"/>
          <w:lang w:val="sr-Cyrl-RS"/>
        </w:rPr>
        <w:t>шти успех у редовном школовању</w:t>
      </w:r>
    </w:p>
    <w:p w14:paraId="23C4444D" w14:textId="77777777" w:rsidR="00184D1C" w:rsidRPr="0022583E" w:rsidRDefault="002F6E9C" w:rsidP="00C210A0">
      <w:pPr>
        <w:numPr>
          <w:ilvl w:val="0"/>
          <w:numId w:val="5"/>
        </w:numPr>
        <w:spacing w:after="0" w:line="240" w:lineRule="auto"/>
        <w:contextualSpacing/>
        <w:jc w:val="both"/>
        <w:rPr>
          <w:rFonts w:eastAsia="Times New Roman" w:cs="Times New Roman"/>
          <w:lang w:val="sr-Cyrl-RS"/>
        </w:rPr>
      </w:pPr>
      <w:r w:rsidRPr="0022583E">
        <w:rPr>
          <w:rFonts w:eastAsia="Times New Roman" w:cs="Times New Roman"/>
          <w:lang w:val="sr-Cyrl-RS"/>
        </w:rPr>
        <w:t>просек постигнут на студијама</w:t>
      </w:r>
    </w:p>
    <w:p w14:paraId="3B7CF844" w14:textId="77777777" w:rsidR="00184D1C" w:rsidRPr="0022583E" w:rsidRDefault="00184D1C" w:rsidP="00C210A0">
      <w:pPr>
        <w:numPr>
          <w:ilvl w:val="0"/>
          <w:numId w:val="5"/>
        </w:numPr>
        <w:spacing w:after="0" w:line="240" w:lineRule="auto"/>
        <w:contextualSpacing/>
        <w:jc w:val="both"/>
        <w:rPr>
          <w:rFonts w:eastAsia="Times New Roman" w:cs="Times New Roman"/>
          <w:lang w:val="sr-Cyrl-RS"/>
        </w:rPr>
      </w:pPr>
      <w:r w:rsidRPr="0022583E">
        <w:rPr>
          <w:rFonts w:eastAsia="Times New Roman" w:cs="Times New Roman"/>
          <w:lang w:val="sr-Cyrl-RS"/>
        </w:rPr>
        <w:t>целисходност предложених метода и акти</w:t>
      </w:r>
      <w:r w:rsidR="002F6E9C" w:rsidRPr="0022583E">
        <w:rPr>
          <w:rFonts w:eastAsia="Times New Roman" w:cs="Times New Roman"/>
          <w:lang w:val="sr-Cyrl-RS"/>
        </w:rPr>
        <w:t>вности у раду с младим талентом</w:t>
      </w:r>
      <w:r w:rsidRPr="0022583E">
        <w:rPr>
          <w:rFonts w:eastAsia="Times New Roman" w:cs="Times New Roman"/>
          <w:lang w:val="sr-Cyrl-RS"/>
        </w:rPr>
        <w:t xml:space="preserve"> </w:t>
      </w:r>
    </w:p>
    <w:p w14:paraId="444D2EAE" w14:textId="77777777" w:rsidR="00184D1C" w:rsidRPr="0022583E" w:rsidRDefault="00184D1C" w:rsidP="00C210A0">
      <w:pPr>
        <w:numPr>
          <w:ilvl w:val="0"/>
          <w:numId w:val="5"/>
        </w:numPr>
        <w:spacing w:after="0" w:line="240" w:lineRule="auto"/>
        <w:contextualSpacing/>
        <w:jc w:val="both"/>
        <w:rPr>
          <w:rFonts w:eastAsia="Times New Roman" w:cs="Times New Roman"/>
          <w:lang w:val="sr-Cyrl-RS"/>
        </w:rPr>
      </w:pPr>
      <w:r w:rsidRPr="0022583E">
        <w:rPr>
          <w:rFonts w:eastAsia="Times New Roman" w:cs="Times New Roman"/>
          <w:lang w:val="sr-Cyrl-RS"/>
        </w:rPr>
        <w:t>реалан предлог потребних средстава за реа</w:t>
      </w:r>
      <w:r w:rsidR="002F6E9C" w:rsidRPr="0022583E">
        <w:rPr>
          <w:rFonts w:eastAsia="Times New Roman" w:cs="Times New Roman"/>
          <w:lang w:val="sr-Cyrl-RS"/>
        </w:rPr>
        <w:t>лизацију предвиђених активности</w:t>
      </w:r>
      <w:r w:rsidRPr="0022583E">
        <w:rPr>
          <w:rFonts w:eastAsia="Times New Roman" w:cs="Times New Roman"/>
          <w:lang w:val="sr-Cyrl-RS"/>
        </w:rPr>
        <w:t xml:space="preserve"> </w:t>
      </w:r>
    </w:p>
    <w:p w14:paraId="6004AB37" w14:textId="77777777" w:rsidR="00184D1C" w:rsidRPr="0022583E" w:rsidRDefault="00184D1C" w:rsidP="00C210A0">
      <w:pPr>
        <w:numPr>
          <w:ilvl w:val="0"/>
          <w:numId w:val="5"/>
        </w:numPr>
        <w:spacing w:after="0" w:line="240" w:lineRule="auto"/>
        <w:contextualSpacing/>
        <w:jc w:val="both"/>
        <w:rPr>
          <w:rFonts w:eastAsia="Times New Roman" w:cs="Times New Roman"/>
          <w:lang w:val="sr-Cyrl-RS"/>
        </w:rPr>
      </w:pPr>
      <w:r w:rsidRPr="0022583E">
        <w:rPr>
          <w:rFonts w:eastAsia="Times New Roman" w:cs="Times New Roman"/>
          <w:lang w:val="sr-Cyrl-RS"/>
        </w:rPr>
        <w:t>препорука ме</w:t>
      </w:r>
      <w:r w:rsidR="002F6E9C" w:rsidRPr="0022583E">
        <w:rPr>
          <w:rFonts w:eastAsia="Times New Roman" w:cs="Times New Roman"/>
          <w:lang w:val="sr-Cyrl-RS"/>
        </w:rPr>
        <w:t>нтора или релевантног стручњака</w:t>
      </w:r>
      <w:r w:rsidRPr="0022583E">
        <w:rPr>
          <w:rFonts w:eastAsia="Times New Roman" w:cs="Times New Roman"/>
          <w:lang w:val="sr-Cyrl-RS"/>
        </w:rPr>
        <w:t xml:space="preserve"> </w:t>
      </w:r>
    </w:p>
    <w:p w14:paraId="2E294D4D" w14:textId="77777777" w:rsidR="00184D1C" w:rsidRPr="0022583E" w:rsidRDefault="00184D1C" w:rsidP="00C210A0">
      <w:pPr>
        <w:numPr>
          <w:ilvl w:val="0"/>
          <w:numId w:val="5"/>
        </w:numPr>
        <w:spacing w:after="0" w:line="240" w:lineRule="auto"/>
        <w:contextualSpacing/>
        <w:jc w:val="both"/>
        <w:rPr>
          <w:rFonts w:eastAsia="Times New Roman" w:cs="Times New Roman"/>
          <w:lang w:val="sr-Cyrl-RS"/>
        </w:rPr>
      </w:pPr>
      <w:r w:rsidRPr="0022583E">
        <w:rPr>
          <w:rFonts w:eastAsia="Times New Roman" w:cs="Times New Roman"/>
          <w:lang w:val="sr-Cyrl-RS"/>
        </w:rPr>
        <w:t>активизам студента у струковним</w:t>
      </w:r>
      <w:r w:rsidR="002F6E9C" w:rsidRPr="0022583E">
        <w:rPr>
          <w:rFonts w:eastAsia="Times New Roman" w:cs="Times New Roman"/>
          <w:lang w:val="sr-Cyrl-RS"/>
        </w:rPr>
        <w:t xml:space="preserve"> или студентским организацијама</w:t>
      </w:r>
      <w:r w:rsidRPr="0022583E">
        <w:rPr>
          <w:rFonts w:eastAsia="Times New Roman" w:cs="Times New Roman"/>
          <w:lang w:val="sr-Cyrl-RS"/>
        </w:rPr>
        <w:t xml:space="preserve"> </w:t>
      </w:r>
    </w:p>
    <w:p w14:paraId="0187412B" w14:textId="77777777" w:rsidR="002F6E9C" w:rsidRPr="0022583E" w:rsidRDefault="00184D1C" w:rsidP="00C210A0">
      <w:pPr>
        <w:numPr>
          <w:ilvl w:val="0"/>
          <w:numId w:val="5"/>
        </w:numPr>
        <w:spacing w:after="0" w:line="240" w:lineRule="auto"/>
        <w:contextualSpacing/>
        <w:jc w:val="both"/>
        <w:rPr>
          <w:rFonts w:eastAsia="Times New Roman" w:cs="Times New Roman"/>
          <w:lang w:val="sr-Cyrl-RS"/>
        </w:rPr>
      </w:pPr>
      <w:r w:rsidRPr="0022583E">
        <w:rPr>
          <w:rFonts w:eastAsia="Times New Roman" w:cs="Times New Roman"/>
          <w:lang w:val="sr-Cyrl-RS"/>
        </w:rPr>
        <w:lastRenderedPageBreak/>
        <w:t>досадашње промовисање постигнућа у област</w:t>
      </w:r>
      <w:r w:rsidR="002F6E9C" w:rsidRPr="0022583E">
        <w:rPr>
          <w:rFonts w:eastAsia="Times New Roman" w:cs="Times New Roman"/>
          <w:lang w:val="sr-Cyrl-RS"/>
        </w:rPr>
        <w:t>и уметности (концерти, изложбе)</w:t>
      </w:r>
      <w:r w:rsidRPr="0022583E">
        <w:rPr>
          <w:rFonts w:eastAsia="Times New Roman" w:cs="Times New Roman"/>
          <w:lang w:val="sr-Cyrl-RS"/>
        </w:rPr>
        <w:t xml:space="preserve"> </w:t>
      </w:r>
    </w:p>
    <w:p w14:paraId="3CDBB8F5" w14:textId="77777777" w:rsidR="00184D1C" w:rsidRPr="0022583E" w:rsidRDefault="00184D1C" w:rsidP="00C210A0">
      <w:pPr>
        <w:numPr>
          <w:ilvl w:val="0"/>
          <w:numId w:val="5"/>
        </w:numPr>
        <w:spacing w:after="0" w:line="240" w:lineRule="auto"/>
        <w:contextualSpacing/>
        <w:jc w:val="both"/>
        <w:rPr>
          <w:rFonts w:eastAsia="Times New Roman" w:cs="Times New Roman"/>
          <w:lang w:val="sr-Cyrl-RS"/>
        </w:rPr>
      </w:pPr>
      <w:r w:rsidRPr="0022583E">
        <w:rPr>
          <w:rFonts w:eastAsia="Times New Roman" w:cs="Times New Roman"/>
          <w:lang w:val="sr-Cyrl-RS"/>
        </w:rPr>
        <w:t>реалан и достижан циљ</w:t>
      </w:r>
    </w:p>
    <w:p w14:paraId="54535A88" w14:textId="77777777" w:rsidR="00DF0773" w:rsidRPr="0022583E" w:rsidRDefault="00DF0773" w:rsidP="00DF0773">
      <w:pPr>
        <w:spacing w:after="0" w:line="240" w:lineRule="auto"/>
        <w:contextualSpacing/>
        <w:jc w:val="both"/>
        <w:rPr>
          <w:rFonts w:eastAsia="Times New Roman" w:cs="Times New Roman"/>
          <w:lang w:val="sr-Cyrl-RS"/>
        </w:rPr>
      </w:pPr>
    </w:p>
    <w:p w14:paraId="1CC4FC4F" w14:textId="18F802BF" w:rsidR="00D92647" w:rsidRPr="00501423" w:rsidRDefault="00D57243" w:rsidP="007330C9">
      <w:pPr>
        <w:autoSpaceDE w:val="0"/>
        <w:autoSpaceDN w:val="0"/>
        <w:adjustRightInd w:val="0"/>
        <w:spacing w:after="0" w:line="240" w:lineRule="auto"/>
        <w:ind w:firstLine="360"/>
        <w:jc w:val="both"/>
        <w:rPr>
          <w:rFonts w:eastAsia="Times New Roman" w:cs="Times New Roman"/>
          <w:b/>
          <w:lang w:val="sr-Cyrl-RS"/>
        </w:rPr>
      </w:pPr>
      <w:r w:rsidRPr="0022583E">
        <w:rPr>
          <w:lang w:val="sr-Cyrl-RS"/>
        </w:rPr>
        <w:t>Укупан износ средстава који се расподељује по овом конкурсу износи</w:t>
      </w:r>
      <w:r w:rsidR="00DF0773" w:rsidRPr="0022583E">
        <w:rPr>
          <w:rFonts w:eastAsia="Times New Roman" w:cs="Times New Roman"/>
          <w:lang w:val="sr-Cyrl-RS"/>
        </w:rPr>
        <w:t xml:space="preserve"> </w:t>
      </w:r>
      <w:r w:rsidR="009C04A0">
        <w:rPr>
          <w:rFonts w:eastAsia="Times New Roman" w:cs="Times New Roman"/>
          <w:b/>
          <w:lang w:val="en-US"/>
        </w:rPr>
        <w:t>3</w:t>
      </w:r>
      <w:r w:rsidR="00501423" w:rsidRPr="00501423">
        <w:rPr>
          <w:rFonts w:eastAsia="Times New Roman" w:cs="Times New Roman"/>
          <w:b/>
          <w:lang w:val="sr-Cyrl-RS"/>
        </w:rPr>
        <w:t>.</w:t>
      </w:r>
      <w:r w:rsidR="009C04A0">
        <w:rPr>
          <w:rFonts w:eastAsia="Times New Roman" w:cs="Times New Roman"/>
          <w:b/>
          <w:lang w:val="en-US"/>
        </w:rPr>
        <w:t>0</w:t>
      </w:r>
      <w:r w:rsidR="00501423" w:rsidRPr="00501423">
        <w:rPr>
          <w:rFonts w:eastAsia="Times New Roman" w:cs="Times New Roman"/>
          <w:b/>
          <w:lang w:val="sr-Cyrl-RS"/>
        </w:rPr>
        <w:t>00.000,00  (</w:t>
      </w:r>
      <w:r w:rsidR="009C04A0">
        <w:rPr>
          <w:rFonts w:eastAsia="Times New Roman" w:cs="Times New Roman"/>
          <w:b/>
          <w:lang w:val="sr-Cyrl-RS"/>
        </w:rPr>
        <w:t>три милиона</w:t>
      </w:r>
      <w:r w:rsidR="00501423" w:rsidRPr="00501423">
        <w:rPr>
          <w:rFonts w:eastAsia="Times New Roman" w:cs="Times New Roman"/>
          <w:b/>
          <w:lang w:val="sr-Cyrl-RS"/>
        </w:rPr>
        <w:t>)</w:t>
      </w:r>
      <w:r w:rsidR="00DF0773" w:rsidRPr="00501423">
        <w:rPr>
          <w:rFonts w:eastAsia="Times New Roman" w:cs="Times New Roman"/>
          <w:b/>
          <w:lang w:val="sr-Cyrl-RS"/>
        </w:rPr>
        <w:t xml:space="preserve"> динара.</w:t>
      </w:r>
    </w:p>
    <w:p w14:paraId="4C102190" w14:textId="77777777" w:rsidR="00DF0773" w:rsidRPr="0022583E" w:rsidRDefault="00DF0773" w:rsidP="000D3CC9">
      <w:pPr>
        <w:autoSpaceDE w:val="0"/>
        <w:autoSpaceDN w:val="0"/>
        <w:adjustRightInd w:val="0"/>
        <w:spacing w:after="0" w:line="240" w:lineRule="auto"/>
        <w:jc w:val="both"/>
        <w:rPr>
          <w:rFonts w:cs="Times New Roman"/>
          <w:color w:val="000000"/>
          <w:lang w:val="sr-Cyrl-RS"/>
        </w:rPr>
      </w:pPr>
    </w:p>
    <w:p w14:paraId="21E47A5D" w14:textId="77777777" w:rsidR="00AE0910" w:rsidRPr="0022583E" w:rsidRDefault="00AE0910" w:rsidP="00AE0910">
      <w:pPr>
        <w:spacing w:after="0" w:line="240" w:lineRule="auto"/>
        <w:jc w:val="both"/>
        <w:rPr>
          <w:b/>
          <w:lang w:val="sr-Cyrl-RS"/>
        </w:rPr>
      </w:pPr>
      <w:r w:rsidRPr="0022583E">
        <w:rPr>
          <w:b/>
          <w:lang w:val="sr-Cyrl-RS"/>
        </w:rPr>
        <w:t>РОК ЗА ПОДНОШЕЊЕ ПРЕДЛОГА ПРОЈЕКАТА ПО КОНКУРСУ</w:t>
      </w:r>
    </w:p>
    <w:p w14:paraId="7B10139F" w14:textId="77777777" w:rsidR="00AB00D5" w:rsidRPr="00E560D7" w:rsidRDefault="00AB00D5" w:rsidP="00AB00D5">
      <w:pPr>
        <w:spacing w:after="0" w:line="240" w:lineRule="auto"/>
        <w:ind w:firstLine="720"/>
        <w:jc w:val="both"/>
        <w:rPr>
          <w:rFonts w:ascii="Calibri" w:eastAsia="Times New Roman" w:hAnsi="Calibri" w:cs="Times New Roman"/>
          <w:noProof/>
          <w:lang w:val="sr-Cyrl-RS"/>
        </w:rPr>
      </w:pPr>
      <w:r w:rsidRPr="00E560D7">
        <w:rPr>
          <w:rFonts w:ascii="Calibri" w:eastAsia="Times New Roman" w:hAnsi="Calibri" w:cs="Times New Roman"/>
          <w:b/>
          <w:noProof/>
          <w:lang w:val="sr-Cyrl-RS"/>
        </w:rPr>
        <w:t>Јавни конкурс је отворен од дана објављивања у дневном листу „Дневник“ и траје до 1. марта 2022. године</w:t>
      </w:r>
      <w:r w:rsidRPr="00E560D7">
        <w:rPr>
          <w:rFonts w:ascii="Calibri" w:eastAsia="Times New Roman" w:hAnsi="Calibri" w:cs="Times New Roman"/>
          <w:noProof/>
          <w:lang w:val="sr-Cyrl-RS"/>
        </w:rPr>
        <w:t>.</w:t>
      </w:r>
    </w:p>
    <w:p w14:paraId="32CDB460" w14:textId="77777777" w:rsidR="00AB00D5" w:rsidRPr="00E560D7" w:rsidRDefault="00AB00D5" w:rsidP="00AB00D5">
      <w:pPr>
        <w:spacing w:after="0" w:line="240" w:lineRule="auto"/>
        <w:ind w:firstLine="720"/>
        <w:jc w:val="both"/>
        <w:rPr>
          <w:rFonts w:ascii="Calibri" w:eastAsia="Times New Roman" w:hAnsi="Calibri" w:cs="Times New Roman"/>
          <w:noProof/>
          <w:lang w:val="sr-Cyrl-CS"/>
        </w:rPr>
      </w:pPr>
      <w:r w:rsidRPr="00E560D7">
        <w:rPr>
          <w:rFonts w:ascii="Calibri" w:eastAsia="Times New Roman" w:hAnsi="Calibri" w:cs="Times New Roman"/>
          <w:noProof/>
          <w:lang w:val="sr-Cyrl-CS"/>
        </w:rPr>
        <w:t>Након истека рока трајања овог Конкурса, стручна Комисија ће вредновати поднете предлоге пројеката, те доставити покрајинском секретару предлог за финансирање. Након доношења одлуке на интернет страници Секретаријата ће се објавити списак подносилаца чији су предлози пројекта одобрени. Објављивањем ове листе, сматраће се да су подносиоци предлога пројеката који нису на листи, одбијени са захтевом за финансирање, те да су на овај начин о томе обавештени.</w:t>
      </w:r>
    </w:p>
    <w:p w14:paraId="36026486" w14:textId="77777777" w:rsidR="000D3CC9" w:rsidRPr="0022583E" w:rsidRDefault="000D3CC9" w:rsidP="000D3CC9">
      <w:pPr>
        <w:autoSpaceDE w:val="0"/>
        <w:autoSpaceDN w:val="0"/>
        <w:adjustRightInd w:val="0"/>
        <w:spacing w:after="0" w:line="240" w:lineRule="auto"/>
        <w:jc w:val="both"/>
        <w:rPr>
          <w:rFonts w:cs="Times New Roman"/>
          <w:color w:val="000000"/>
          <w:lang w:val="sr-Cyrl-RS"/>
        </w:rPr>
      </w:pPr>
    </w:p>
    <w:p w14:paraId="14D74272" w14:textId="77777777" w:rsidR="00AE0910" w:rsidRPr="0022583E" w:rsidRDefault="00AE0910" w:rsidP="00AE0910">
      <w:pPr>
        <w:spacing w:after="0" w:line="240" w:lineRule="auto"/>
        <w:rPr>
          <w:b/>
          <w:lang w:val="sr-Cyrl-RS"/>
        </w:rPr>
      </w:pPr>
      <w:r w:rsidRPr="0022583E">
        <w:rPr>
          <w:b/>
          <w:lang w:val="sr-Cyrl-RS"/>
        </w:rPr>
        <w:t xml:space="preserve">НАЧИН ПОДНОШЕЊА ПРЕДЛОГА ПРОЈЕКАТА </w:t>
      </w:r>
    </w:p>
    <w:p w14:paraId="6AE88E68" w14:textId="1DC43749" w:rsidR="00247980" w:rsidRDefault="000D3CC9" w:rsidP="007330C9">
      <w:pPr>
        <w:autoSpaceDE w:val="0"/>
        <w:autoSpaceDN w:val="0"/>
        <w:adjustRightInd w:val="0"/>
        <w:spacing w:after="0" w:line="240" w:lineRule="auto"/>
        <w:ind w:firstLine="708"/>
        <w:jc w:val="both"/>
        <w:rPr>
          <w:rFonts w:cs="Times New Roman"/>
          <w:color w:val="000000"/>
          <w:lang w:val="sr-Cyrl-RS"/>
        </w:rPr>
      </w:pPr>
      <w:r w:rsidRPr="0022583E">
        <w:rPr>
          <w:rFonts w:cs="Times New Roman"/>
          <w:color w:val="000000"/>
          <w:lang w:val="sr-Cyrl-RS"/>
        </w:rPr>
        <w:t xml:space="preserve">Пријаве на конкурс испуњавају се искључиво на одговарајућем обрасцу који је објављен на </w:t>
      </w:r>
      <w:r w:rsidR="002F6E9C" w:rsidRPr="0022583E">
        <w:rPr>
          <w:rFonts w:cs="Times New Roman"/>
          <w:color w:val="000000"/>
          <w:lang w:val="sr-Cyrl-RS"/>
        </w:rPr>
        <w:t>и</w:t>
      </w:r>
      <w:r w:rsidRPr="0022583E">
        <w:rPr>
          <w:rFonts w:cs="Times New Roman"/>
          <w:color w:val="000000"/>
          <w:lang w:val="sr-Cyrl-RS"/>
        </w:rPr>
        <w:t xml:space="preserve">нтернет страници Секретаријата: </w:t>
      </w:r>
      <w:hyperlink r:id="rId7" w:history="1">
        <w:r w:rsidR="002F6E9C" w:rsidRPr="0022583E">
          <w:rPr>
            <w:rStyle w:val="Hyperlink"/>
            <w:rFonts w:cs="Times New Roman"/>
            <w:lang w:val="sr-Cyrl-RS"/>
          </w:rPr>
          <w:t>www.sio.vojvodina.gov.rs</w:t>
        </w:r>
      </w:hyperlink>
      <w:r w:rsidR="002F6E9C" w:rsidRPr="0022583E">
        <w:rPr>
          <w:rFonts w:cs="Times New Roman"/>
          <w:color w:val="000000"/>
          <w:lang w:val="sr-Cyrl-RS"/>
        </w:rPr>
        <w:t xml:space="preserve"> </w:t>
      </w:r>
      <w:r w:rsidR="0064147C" w:rsidRPr="0022583E">
        <w:rPr>
          <w:rFonts w:cs="Times New Roman"/>
          <w:color w:val="000000"/>
          <w:lang w:val="sr-Cyrl-RS"/>
        </w:rPr>
        <w:t xml:space="preserve"> и достављају се заједно са CD</w:t>
      </w:r>
      <w:r w:rsidRPr="0022583E">
        <w:rPr>
          <w:rFonts w:cs="Times New Roman"/>
          <w:color w:val="000000"/>
          <w:lang w:val="sr-Cyrl-RS"/>
        </w:rPr>
        <w:t>-ом (који треба да садржи скениране све документе</w:t>
      </w:r>
      <w:r w:rsidR="002F6E9C" w:rsidRPr="0022583E">
        <w:rPr>
          <w:rFonts w:cs="Times New Roman"/>
          <w:color w:val="000000"/>
          <w:lang w:val="sr-Cyrl-RS"/>
        </w:rPr>
        <w:t xml:space="preserve"> у ПДФ формату</w:t>
      </w:r>
      <w:r w:rsidRPr="0022583E">
        <w:rPr>
          <w:rFonts w:cs="Times New Roman"/>
          <w:color w:val="000000"/>
          <w:lang w:val="sr-Cyrl-RS"/>
        </w:rPr>
        <w:t xml:space="preserve"> који се достављају уз захтев) у запечаћеној ков</w:t>
      </w:r>
      <w:r w:rsidR="002F6E9C" w:rsidRPr="0022583E">
        <w:rPr>
          <w:rFonts w:cs="Times New Roman"/>
          <w:color w:val="000000"/>
          <w:lang w:val="sr-Cyrl-RS"/>
        </w:rPr>
        <w:t xml:space="preserve">ерти са назнаком </w:t>
      </w:r>
      <w:r w:rsidR="0092168D" w:rsidRPr="0022583E">
        <w:rPr>
          <w:rFonts w:cs="Times New Roman"/>
          <w:b/>
          <w:color w:val="000000"/>
          <w:lang w:val="sr-Cyrl-RS"/>
        </w:rPr>
        <w:t>„</w:t>
      </w:r>
      <w:r w:rsidR="002F6E9C" w:rsidRPr="0022583E">
        <w:rPr>
          <w:rFonts w:cs="Times New Roman"/>
          <w:b/>
          <w:color w:val="000000"/>
          <w:lang w:val="sr-Cyrl-RS"/>
        </w:rPr>
        <w:t>П</w:t>
      </w:r>
      <w:r w:rsidRPr="0022583E">
        <w:rPr>
          <w:rFonts w:cs="Times New Roman"/>
          <w:b/>
          <w:color w:val="000000"/>
          <w:lang w:val="sr-Cyrl-RS"/>
        </w:rPr>
        <w:t xml:space="preserve">ријава за </w:t>
      </w:r>
      <w:r w:rsidR="00DF0773" w:rsidRPr="0022583E">
        <w:rPr>
          <w:rFonts w:cs="Times New Roman"/>
          <w:b/>
          <w:color w:val="000000"/>
          <w:lang w:val="sr-Cyrl-RS"/>
        </w:rPr>
        <w:t>Јавни к</w:t>
      </w:r>
      <w:r w:rsidRPr="0022583E">
        <w:rPr>
          <w:rFonts w:cs="Times New Roman"/>
          <w:b/>
          <w:color w:val="000000"/>
          <w:lang w:val="sr-Cyrl-RS"/>
        </w:rPr>
        <w:t>онкурс - Фонд за таленте"</w:t>
      </w:r>
      <w:r w:rsidR="008B095A" w:rsidRPr="0022583E">
        <w:rPr>
          <w:rFonts w:cs="Times New Roman"/>
          <w:color w:val="000000"/>
          <w:lang w:val="sr-Cyrl-RS"/>
        </w:rPr>
        <w:t xml:space="preserve"> </w:t>
      </w:r>
      <w:r w:rsidRPr="0022583E">
        <w:rPr>
          <w:rFonts w:cs="Times New Roman"/>
          <w:color w:val="000000"/>
          <w:lang w:val="sr-Cyrl-RS"/>
        </w:rPr>
        <w:t>на адресу: Покрајински секретаријат за спорт и омладину, Булевар Михајла Пупина 16, 21000 Нови Сад, или непосредно на писарници покрајинских органа</w:t>
      </w:r>
      <w:r w:rsidR="002F6E9C" w:rsidRPr="0022583E">
        <w:rPr>
          <w:rFonts w:cs="Times New Roman"/>
          <w:color w:val="000000"/>
          <w:lang w:val="sr-Cyrl-RS"/>
        </w:rPr>
        <w:t>.</w:t>
      </w:r>
      <w:r w:rsidRPr="0022583E">
        <w:rPr>
          <w:rFonts w:cs="Times New Roman"/>
          <w:color w:val="000000"/>
          <w:lang w:val="sr-Cyrl-RS"/>
        </w:rPr>
        <w:t xml:space="preserve"> Неб</w:t>
      </w:r>
      <w:r w:rsidR="008B095A" w:rsidRPr="0022583E">
        <w:rPr>
          <w:rFonts w:cs="Times New Roman"/>
          <w:color w:val="000000"/>
          <w:lang w:val="sr-Cyrl-RS"/>
        </w:rPr>
        <w:t>лаговремене и непотпуне пријаве</w:t>
      </w:r>
      <w:r w:rsidRPr="0022583E">
        <w:rPr>
          <w:rFonts w:cs="Times New Roman"/>
          <w:color w:val="000000"/>
          <w:lang w:val="sr-Cyrl-RS"/>
        </w:rPr>
        <w:t xml:space="preserve"> неће се разматрати. </w:t>
      </w:r>
    </w:p>
    <w:sectPr w:rsidR="00247980" w:rsidSect="0092168D">
      <w:headerReference w:type="first" r:id="rId8"/>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8CA7B" w14:textId="77777777" w:rsidR="00EC7060" w:rsidRDefault="00EC7060" w:rsidP="00E570BA">
      <w:pPr>
        <w:spacing w:after="0" w:line="240" w:lineRule="auto"/>
      </w:pPr>
      <w:r>
        <w:separator/>
      </w:r>
    </w:p>
  </w:endnote>
  <w:endnote w:type="continuationSeparator" w:id="0">
    <w:p w14:paraId="2C32B4C5" w14:textId="77777777" w:rsidR="00EC7060" w:rsidRDefault="00EC7060" w:rsidP="00E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B0CE4" w14:textId="77777777" w:rsidR="00EC7060" w:rsidRDefault="00EC7060" w:rsidP="00E570BA">
      <w:pPr>
        <w:spacing w:after="0" w:line="240" w:lineRule="auto"/>
      </w:pPr>
      <w:r>
        <w:separator/>
      </w:r>
    </w:p>
  </w:footnote>
  <w:footnote w:type="continuationSeparator" w:id="0">
    <w:p w14:paraId="153B9C83" w14:textId="77777777" w:rsidR="00EC7060" w:rsidRDefault="00EC7060" w:rsidP="00E57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jc w:val="center"/>
      <w:tblLayout w:type="fixed"/>
      <w:tblLook w:val="04A0" w:firstRow="1" w:lastRow="0" w:firstColumn="1" w:lastColumn="0" w:noHBand="0" w:noVBand="1"/>
    </w:tblPr>
    <w:tblGrid>
      <w:gridCol w:w="2269"/>
      <w:gridCol w:w="7938"/>
    </w:tblGrid>
    <w:tr w:rsidR="00060750" w:rsidRPr="00D1320D" w14:paraId="1F713F4E" w14:textId="77777777" w:rsidTr="002F3FEA">
      <w:trPr>
        <w:trHeight w:val="1421"/>
        <w:jc w:val="center"/>
      </w:trPr>
      <w:tc>
        <w:tcPr>
          <w:tcW w:w="2269" w:type="dxa"/>
        </w:tcPr>
        <w:p w14:paraId="3D618A12" w14:textId="77777777" w:rsidR="00060750" w:rsidRPr="00D1320D" w:rsidRDefault="00060750" w:rsidP="002F3FEA">
          <w:pPr>
            <w:tabs>
              <w:tab w:val="center" w:pos="4536"/>
              <w:tab w:val="right" w:pos="9072"/>
            </w:tabs>
            <w:spacing w:after="0" w:line="240" w:lineRule="auto"/>
            <w:ind w:left="-198" w:firstLine="108"/>
            <w:jc w:val="both"/>
            <w:rPr>
              <w:rFonts w:ascii="Arial" w:eastAsia="Times New Roman" w:hAnsi="Arial" w:cs="Times New Roman"/>
              <w:noProof/>
              <w:color w:val="000000"/>
              <w:lang w:val="sr-Latn-CS"/>
            </w:rPr>
          </w:pPr>
          <w:r w:rsidRPr="00F53DD4">
            <w:rPr>
              <w:noProof/>
              <w:lang w:val="en-US"/>
            </w:rPr>
            <w:drawing>
              <wp:inline distT="0" distB="0" distL="0" distR="0" wp14:anchorId="2F5B1F53" wp14:editId="55CD75C3">
                <wp:extent cx="1365422" cy="885255"/>
                <wp:effectExtent l="0" t="0" r="6350" b="0"/>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398" cy="887185"/>
                        </a:xfrm>
                        <a:prstGeom prst="rect">
                          <a:avLst/>
                        </a:prstGeom>
                        <a:noFill/>
                        <a:ln>
                          <a:noFill/>
                        </a:ln>
                      </pic:spPr>
                    </pic:pic>
                  </a:graphicData>
                </a:graphic>
              </wp:inline>
            </w:drawing>
          </w:r>
        </w:p>
      </w:tc>
      <w:tc>
        <w:tcPr>
          <w:tcW w:w="7938" w:type="dxa"/>
        </w:tcPr>
        <w:p w14:paraId="61FABB44" w14:textId="77777777" w:rsidR="00060750" w:rsidRPr="00D1320D" w:rsidRDefault="00060750" w:rsidP="002F3FEA">
          <w:pPr>
            <w:tabs>
              <w:tab w:val="center" w:pos="4536"/>
              <w:tab w:val="right" w:pos="9072"/>
            </w:tabs>
            <w:spacing w:after="0" w:line="240" w:lineRule="auto"/>
            <w:jc w:val="both"/>
            <w:rPr>
              <w:rFonts w:ascii="Calibri" w:eastAsia="Times New Roman" w:hAnsi="Calibri" w:cs="Times New Roman"/>
              <w:noProof/>
              <w:color w:val="000000"/>
              <w:sz w:val="18"/>
              <w:szCs w:val="20"/>
              <w:lang w:val="sr-Latn-CS"/>
            </w:rPr>
          </w:pPr>
          <w:r w:rsidRPr="00D1320D">
            <w:rPr>
              <w:rFonts w:ascii="Calibri" w:eastAsia="Times New Roman" w:hAnsi="Calibri" w:cs="Times New Roman"/>
              <w:noProof/>
              <w:color w:val="000000"/>
              <w:sz w:val="18"/>
              <w:szCs w:val="20"/>
              <w:lang w:val="sr-Latn-CS"/>
            </w:rPr>
            <w:t>Република Србија</w:t>
          </w:r>
        </w:p>
        <w:p w14:paraId="6AEEFAAA" w14:textId="77777777" w:rsidR="00060750" w:rsidRPr="00D1320D" w:rsidRDefault="00060750" w:rsidP="002F3FEA">
          <w:pPr>
            <w:spacing w:after="0" w:line="240" w:lineRule="auto"/>
            <w:jc w:val="both"/>
            <w:rPr>
              <w:rFonts w:ascii="Calibri" w:eastAsia="Times New Roman" w:hAnsi="Calibri" w:cs="Times New Roman"/>
              <w:noProof/>
              <w:color w:val="000000"/>
              <w:sz w:val="18"/>
              <w:szCs w:val="20"/>
              <w:lang w:val="sr-Latn-CS"/>
            </w:rPr>
          </w:pPr>
          <w:r w:rsidRPr="00D1320D">
            <w:rPr>
              <w:rFonts w:ascii="Calibri" w:eastAsia="Times New Roman" w:hAnsi="Calibri" w:cs="Times New Roman"/>
              <w:noProof/>
              <w:color w:val="000000"/>
              <w:sz w:val="18"/>
              <w:szCs w:val="20"/>
              <w:lang w:val="sr-Latn-CS"/>
            </w:rPr>
            <w:t xml:space="preserve">Аутономна </w:t>
          </w:r>
          <w:r w:rsidRPr="00D1320D">
            <w:rPr>
              <w:rFonts w:ascii="Calibri" w:eastAsia="Times New Roman" w:hAnsi="Calibri" w:cs="Times New Roman"/>
              <w:noProof/>
              <w:color w:val="000000"/>
              <w:sz w:val="18"/>
              <w:szCs w:val="20"/>
              <w:lang w:val="sr-Cyrl-RS"/>
            </w:rPr>
            <w:t>п</w:t>
          </w:r>
          <w:r w:rsidRPr="00D1320D">
            <w:rPr>
              <w:rFonts w:ascii="Calibri" w:eastAsia="Times New Roman" w:hAnsi="Calibri" w:cs="Times New Roman"/>
              <w:noProof/>
              <w:color w:val="000000"/>
              <w:sz w:val="18"/>
              <w:szCs w:val="20"/>
              <w:lang w:val="sr-Latn-CS"/>
            </w:rPr>
            <w:t>окрајина Војводина</w:t>
          </w:r>
        </w:p>
        <w:p w14:paraId="6D13393A" w14:textId="77777777" w:rsidR="00060750" w:rsidRPr="00D1320D" w:rsidRDefault="00060750" w:rsidP="002F3FEA">
          <w:pPr>
            <w:spacing w:after="0" w:line="240" w:lineRule="auto"/>
            <w:jc w:val="both"/>
            <w:rPr>
              <w:rFonts w:ascii="Calibri" w:eastAsia="Times New Roman" w:hAnsi="Calibri" w:cs="Times New Roman"/>
              <w:noProof/>
              <w:color w:val="000000"/>
              <w:sz w:val="2"/>
              <w:szCs w:val="16"/>
              <w:lang w:val="sr-Latn-CS"/>
            </w:rPr>
          </w:pPr>
        </w:p>
        <w:p w14:paraId="15874E73" w14:textId="77777777" w:rsidR="00060750" w:rsidRPr="00D1320D" w:rsidRDefault="00060750" w:rsidP="002F3FEA">
          <w:pPr>
            <w:spacing w:after="0" w:line="204" w:lineRule="auto"/>
            <w:jc w:val="both"/>
            <w:rPr>
              <w:rFonts w:ascii="Calibri" w:eastAsia="Times New Roman" w:hAnsi="Calibri" w:cs="Arial"/>
              <w:b/>
              <w:noProof/>
              <w:lang w:val="sr-Latn-CS"/>
            </w:rPr>
          </w:pPr>
          <w:r w:rsidRPr="00D1320D">
            <w:rPr>
              <w:rFonts w:ascii="Calibri" w:eastAsia="Times New Roman" w:hAnsi="Calibri" w:cs="Arial"/>
              <w:b/>
              <w:noProof/>
              <w:lang w:val="sr-Latn-CS"/>
            </w:rPr>
            <w:t>Покрaјински секретaријaт зa спорт и омлaдину</w:t>
          </w:r>
        </w:p>
        <w:p w14:paraId="02D9464E" w14:textId="77777777" w:rsidR="00060750" w:rsidRPr="00D1320D" w:rsidRDefault="00060750" w:rsidP="002F3FEA">
          <w:pPr>
            <w:tabs>
              <w:tab w:val="center" w:pos="4536"/>
              <w:tab w:val="right" w:pos="9072"/>
            </w:tabs>
            <w:spacing w:after="0" w:line="240" w:lineRule="auto"/>
            <w:jc w:val="both"/>
            <w:rPr>
              <w:rFonts w:ascii="Calibri" w:eastAsia="Times New Roman" w:hAnsi="Calibri" w:cs="Times New Roman"/>
              <w:noProof/>
              <w:color w:val="000000"/>
              <w:sz w:val="6"/>
              <w:szCs w:val="16"/>
              <w:lang w:val="sr-Latn-CS"/>
            </w:rPr>
          </w:pPr>
        </w:p>
        <w:p w14:paraId="646ADE79" w14:textId="77777777" w:rsidR="00060750" w:rsidRPr="00D1320D" w:rsidRDefault="00060750" w:rsidP="002F3FEA">
          <w:pPr>
            <w:tabs>
              <w:tab w:val="center" w:pos="4536"/>
              <w:tab w:val="right" w:pos="9072"/>
            </w:tabs>
            <w:spacing w:after="0" w:line="240" w:lineRule="auto"/>
            <w:jc w:val="both"/>
            <w:rPr>
              <w:rFonts w:ascii="Calibri" w:eastAsia="Times New Roman" w:hAnsi="Calibri" w:cs="Times New Roman"/>
              <w:noProof/>
              <w:color w:val="000000"/>
              <w:sz w:val="20"/>
              <w:szCs w:val="20"/>
              <w:lang w:val="sr-Latn-CS"/>
            </w:rPr>
          </w:pPr>
          <w:r w:rsidRPr="00D1320D">
            <w:rPr>
              <w:rFonts w:ascii="Calibri" w:eastAsia="Times New Roman" w:hAnsi="Calibri" w:cs="Times New Roman"/>
              <w:noProof/>
              <w:color w:val="000000"/>
              <w:sz w:val="16"/>
              <w:szCs w:val="16"/>
              <w:lang w:val="sr-Latn-CS"/>
            </w:rPr>
            <w:t>Булевар Михајла Пупина 16, 21000 Нови Сад</w:t>
          </w:r>
        </w:p>
        <w:p w14:paraId="72E5B461" w14:textId="77777777" w:rsidR="00060750" w:rsidRPr="00D1320D" w:rsidRDefault="00060750" w:rsidP="002F3FEA">
          <w:pPr>
            <w:tabs>
              <w:tab w:val="center" w:pos="4320"/>
              <w:tab w:val="right" w:pos="8640"/>
            </w:tabs>
            <w:spacing w:after="0" w:line="240" w:lineRule="auto"/>
            <w:jc w:val="both"/>
            <w:rPr>
              <w:rFonts w:ascii="Calibri" w:eastAsia="Times New Roman" w:hAnsi="Calibri" w:cs="Times New Roman"/>
              <w:noProof/>
              <w:color w:val="000000"/>
              <w:sz w:val="16"/>
              <w:szCs w:val="16"/>
              <w:lang w:val="sr-Latn-CS"/>
            </w:rPr>
          </w:pPr>
          <w:r w:rsidRPr="00D1320D">
            <w:rPr>
              <w:rFonts w:ascii="Calibri" w:eastAsia="Times New Roman" w:hAnsi="Calibri" w:cs="Times New Roman"/>
              <w:noProof/>
              <w:color w:val="000000"/>
              <w:sz w:val="16"/>
              <w:szCs w:val="16"/>
              <w:lang w:val="sr-Latn-CS"/>
            </w:rPr>
            <w:t xml:space="preserve">Т: +381 21 </w:t>
          </w:r>
          <w:r w:rsidRPr="00D1320D">
            <w:rPr>
              <w:rFonts w:ascii="Calibri" w:eastAsia="Times New Roman" w:hAnsi="Calibri" w:cs="Times New Roman"/>
              <w:noProof/>
              <w:sz w:val="16"/>
              <w:szCs w:val="16"/>
              <w:lang w:val="sr-Latn-CS"/>
            </w:rPr>
            <w:t xml:space="preserve">487 48 71  </w:t>
          </w:r>
          <w:r w:rsidRPr="00D1320D">
            <w:rPr>
              <w:rFonts w:ascii="Calibri" w:eastAsia="Times New Roman" w:hAnsi="Calibri" w:cs="Times New Roman"/>
              <w:noProof/>
              <w:color w:val="000000"/>
              <w:sz w:val="16"/>
              <w:szCs w:val="16"/>
              <w:lang w:val="sr-Latn-CS"/>
            </w:rPr>
            <w:t xml:space="preserve">F: +381 21 </w:t>
          </w:r>
          <w:r w:rsidRPr="00D1320D">
            <w:rPr>
              <w:rFonts w:ascii="Calibri" w:eastAsia="Times New Roman" w:hAnsi="Calibri" w:cs="Times New Roman"/>
              <w:noProof/>
              <w:sz w:val="16"/>
              <w:szCs w:val="16"/>
              <w:lang w:val="sr-Latn-CS"/>
            </w:rPr>
            <w:t>456 015</w:t>
          </w:r>
        </w:p>
        <w:p w14:paraId="7145D7B5" w14:textId="77777777" w:rsidR="00060750" w:rsidRPr="00D1320D" w:rsidRDefault="00060750" w:rsidP="002F3FEA">
          <w:pPr>
            <w:tabs>
              <w:tab w:val="center" w:pos="4536"/>
              <w:tab w:val="right" w:pos="9072"/>
            </w:tabs>
            <w:spacing w:after="0" w:line="240" w:lineRule="auto"/>
            <w:jc w:val="both"/>
            <w:rPr>
              <w:rFonts w:ascii="Calibri" w:eastAsia="Times New Roman" w:hAnsi="Calibri" w:cs="Times New Roman"/>
              <w:noProof/>
              <w:color w:val="000000"/>
              <w:sz w:val="16"/>
              <w:szCs w:val="16"/>
              <w:lang w:val="sr-Latn-CS"/>
            </w:rPr>
          </w:pPr>
          <w:r w:rsidRPr="00896745">
            <w:rPr>
              <w:rFonts w:ascii="Calibri" w:eastAsia="Times New Roman" w:hAnsi="Calibri" w:cs="Times New Roman"/>
              <w:noProof/>
              <w:color w:val="000000"/>
              <w:sz w:val="16"/>
              <w:szCs w:val="16"/>
              <w:lang w:val="sr-Latn-CS"/>
            </w:rPr>
            <w:t>mladi@vojvodina.gov.rs    www.sio.vojvodina.gov.rs</w:t>
          </w:r>
        </w:p>
      </w:tc>
    </w:tr>
  </w:tbl>
  <w:p w14:paraId="56965340" w14:textId="77777777" w:rsidR="00060750" w:rsidRPr="00060750" w:rsidRDefault="00060750" w:rsidP="000607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5515"/>
    <w:multiLevelType w:val="hybridMultilevel"/>
    <w:tmpl w:val="A3380366"/>
    <w:lvl w:ilvl="0" w:tplc="9FC24876">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21295DF7"/>
    <w:multiLevelType w:val="hybridMultilevel"/>
    <w:tmpl w:val="1A28E78E"/>
    <w:lvl w:ilvl="0" w:tplc="9FC24876">
      <w:start w:val="1"/>
      <w:numFmt w:val="bullet"/>
      <w:lvlText w:val=""/>
      <w:lvlJc w:val="left"/>
      <w:pPr>
        <w:ind w:left="720" w:hanging="360"/>
      </w:pPr>
      <w:rPr>
        <w:rFonts w:ascii="Symbol" w:hAnsi="Symbol" w:hint="default"/>
      </w:rPr>
    </w:lvl>
    <w:lvl w:ilvl="1" w:tplc="4A1EE5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564CE"/>
    <w:multiLevelType w:val="hybridMultilevel"/>
    <w:tmpl w:val="073E2626"/>
    <w:lvl w:ilvl="0" w:tplc="4A1EE5DE">
      <w:numFmt w:val="bullet"/>
      <w:lvlText w:val="-"/>
      <w:lvlJc w:val="left"/>
      <w:pPr>
        <w:ind w:left="720" w:hanging="360"/>
      </w:pPr>
      <w:rPr>
        <w:rFonts w:ascii="Times New Roman" w:eastAsia="Times New Roman" w:hAnsi="Times New Roman" w:cs="Times New Roman" w:hint="default"/>
      </w:rPr>
    </w:lvl>
    <w:lvl w:ilvl="1" w:tplc="4A1EE5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C14B0"/>
    <w:multiLevelType w:val="hybridMultilevel"/>
    <w:tmpl w:val="AD12195E"/>
    <w:lvl w:ilvl="0" w:tplc="9FC24876">
      <w:start w:val="1"/>
      <w:numFmt w:val="bullet"/>
      <w:lvlText w:val=""/>
      <w:lvlJc w:val="left"/>
      <w:pPr>
        <w:ind w:left="720" w:hanging="360"/>
      </w:pPr>
      <w:rPr>
        <w:rFonts w:ascii="Symbol" w:hAnsi="Symbol" w:hint="default"/>
      </w:rPr>
    </w:lvl>
    <w:lvl w:ilvl="1" w:tplc="4A1EE5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641F3"/>
    <w:multiLevelType w:val="hybridMultilevel"/>
    <w:tmpl w:val="99FC0062"/>
    <w:lvl w:ilvl="0" w:tplc="9FC24876">
      <w:start w:val="1"/>
      <w:numFmt w:val="bullet"/>
      <w:lvlText w:val=""/>
      <w:lvlJc w:val="left"/>
      <w:pPr>
        <w:ind w:left="720" w:hanging="360"/>
      </w:pPr>
      <w:rPr>
        <w:rFonts w:ascii="Symbol" w:hAnsi="Symbol" w:hint="default"/>
      </w:rPr>
    </w:lvl>
    <w:lvl w:ilvl="1" w:tplc="4A1EE5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2F"/>
    <w:rsid w:val="00003EFA"/>
    <w:rsid w:val="00011014"/>
    <w:rsid w:val="00012D68"/>
    <w:rsid w:val="00012FF7"/>
    <w:rsid w:val="00016A1A"/>
    <w:rsid w:val="00022437"/>
    <w:rsid w:val="00022CD3"/>
    <w:rsid w:val="000303B1"/>
    <w:rsid w:val="00035FFB"/>
    <w:rsid w:val="00037912"/>
    <w:rsid w:val="00056F19"/>
    <w:rsid w:val="0005762F"/>
    <w:rsid w:val="00060657"/>
    <w:rsid w:val="00060750"/>
    <w:rsid w:val="0006147B"/>
    <w:rsid w:val="00063641"/>
    <w:rsid w:val="0006364F"/>
    <w:rsid w:val="00066515"/>
    <w:rsid w:val="00067819"/>
    <w:rsid w:val="00074827"/>
    <w:rsid w:val="00077889"/>
    <w:rsid w:val="00081D86"/>
    <w:rsid w:val="000821B8"/>
    <w:rsid w:val="00091B6F"/>
    <w:rsid w:val="00093502"/>
    <w:rsid w:val="00093DF3"/>
    <w:rsid w:val="00096B04"/>
    <w:rsid w:val="000A039C"/>
    <w:rsid w:val="000A56B6"/>
    <w:rsid w:val="000A5CE1"/>
    <w:rsid w:val="000A71CE"/>
    <w:rsid w:val="000B1446"/>
    <w:rsid w:val="000B2D66"/>
    <w:rsid w:val="000B3E5B"/>
    <w:rsid w:val="000C7FA2"/>
    <w:rsid w:val="000D2639"/>
    <w:rsid w:val="000D3CC9"/>
    <w:rsid w:val="000E154D"/>
    <w:rsid w:val="000E1EBE"/>
    <w:rsid w:val="000F2327"/>
    <w:rsid w:val="000F5B5B"/>
    <w:rsid w:val="000F6557"/>
    <w:rsid w:val="000F7CFF"/>
    <w:rsid w:val="00101298"/>
    <w:rsid w:val="00101A8E"/>
    <w:rsid w:val="001023F1"/>
    <w:rsid w:val="00106C8D"/>
    <w:rsid w:val="001077B2"/>
    <w:rsid w:val="0011302D"/>
    <w:rsid w:val="00115868"/>
    <w:rsid w:val="00115ABB"/>
    <w:rsid w:val="00121FF9"/>
    <w:rsid w:val="001251EA"/>
    <w:rsid w:val="00131C9F"/>
    <w:rsid w:val="00133381"/>
    <w:rsid w:val="0013621E"/>
    <w:rsid w:val="00137B21"/>
    <w:rsid w:val="00141933"/>
    <w:rsid w:val="001428C4"/>
    <w:rsid w:val="00143ECC"/>
    <w:rsid w:val="00145570"/>
    <w:rsid w:val="00151ED9"/>
    <w:rsid w:val="00152878"/>
    <w:rsid w:val="00155EC3"/>
    <w:rsid w:val="00156BFF"/>
    <w:rsid w:val="00162768"/>
    <w:rsid w:val="00170045"/>
    <w:rsid w:val="00170F45"/>
    <w:rsid w:val="001721E2"/>
    <w:rsid w:val="001742C5"/>
    <w:rsid w:val="001765EB"/>
    <w:rsid w:val="00184D1C"/>
    <w:rsid w:val="00186AA7"/>
    <w:rsid w:val="00191181"/>
    <w:rsid w:val="00191C01"/>
    <w:rsid w:val="00192D17"/>
    <w:rsid w:val="00194266"/>
    <w:rsid w:val="00194823"/>
    <w:rsid w:val="00194C13"/>
    <w:rsid w:val="001964EF"/>
    <w:rsid w:val="0019694E"/>
    <w:rsid w:val="001975F8"/>
    <w:rsid w:val="001A0BC2"/>
    <w:rsid w:val="001A29DA"/>
    <w:rsid w:val="001B01C9"/>
    <w:rsid w:val="001B0CC0"/>
    <w:rsid w:val="001B3F8C"/>
    <w:rsid w:val="001B6B67"/>
    <w:rsid w:val="001C0D95"/>
    <w:rsid w:val="001C19F3"/>
    <w:rsid w:val="001C2019"/>
    <w:rsid w:val="001D085C"/>
    <w:rsid w:val="001D0CC9"/>
    <w:rsid w:val="001D430B"/>
    <w:rsid w:val="001D7B3F"/>
    <w:rsid w:val="001E0F41"/>
    <w:rsid w:val="001E23DC"/>
    <w:rsid w:val="001E7F34"/>
    <w:rsid w:val="001F4AB3"/>
    <w:rsid w:val="00201654"/>
    <w:rsid w:val="0020354C"/>
    <w:rsid w:val="002066C0"/>
    <w:rsid w:val="00212C1E"/>
    <w:rsid w:val="002149B3"/>
    <w:rsid w:val="002149BC"/>
    <w:rsid w:val="0021695F"/>
    <w:rsid w:val="00220724"/>
    <w:rsid w:val="00222483"/>
    <w:rsid w:val="0022583E"/>
    <w:rsid w:val="0022593F"/>
    <w:rsid w:val="00227C6A"/>
    <w:rsid w:val="002324C2"/>
    <w:rsid w:val="002355BA"/>
    <w:rsid w:val="002363D4"/>
    <w:rsid w:val="00237390"/>
    <w:rsid w:val="00247980"/>
    <w:rsid w:val="002479D0"/>
    <w:rsid w:val="00251EEB"/>
    <w:rsid w:val="00252E2D"/>
    <w:rsid w:val="002631B1"/>
    <w:rsid w:val="002713F4"/>
    <w:rsid w:val="002744A1"/>
    <w:rsid w:val="0027700E"/>
    <w:rsid w:val="00277DFC"/>
    <w:rsid w:val="00280F79"/>
    <w:rsid w:val="00286F23"/>
    <w:rsid w:val="00286FF5"/>
    <w:rsid w:val="002B006E"/>
    <w:rsid w:val="002B1373"/>
    <w:rsid w:val="002B46DD"/>
    <w:rsid w:val="002D2332"/>
    <w:rsid w:val="002F092D"/>
    <w:rsid w:val="002F0937"/>
    <w:rsid w:val="002F5A03"/>
    <w:rsid w:val="002F6E9C"/>
    <w:rsid w:val="00300AFD"/>
    <w:rsid w:val="0031244A"/>
    <w:rsid w:val="00317523"/>
    <w:rsid w:val="00317EEA"/>
    <w:rsid w:val="003205B6"/>
    <w:rsid w:val="00324061"/>
    <w:rsid w:val="003261F6"/>
    <w:rsid w:val="0033155E"/>
    <w:rsid w:val="00331CAF"/>
    <w:rsid w:val="00337D2B"/>
    <w:rsid w:val="00346395"/>
    <w:rsid w:val="00351588"/>
    <w:rsid w:val="003527DC"/>
    <w:rsid w:val="00360667"/>
    <w:rsid w:val="0036084E"/>
    <w:rsid w:val="00361BF1"/>
    <w:rsid w:val="00362E8B"/>
    <w:rsid w:val="00363B20"/>
    <w:rsid w:val="00367BD9"/>
    <w:rsid w:val="00372967"/>
    <w:rsid w:val="0037551B"/>
    <w:rsid w:val="0037570A"/>
    <w:rsid w:val="00380922"/>
    <w:rsid w:val="00380E02"/>
    <w:rsid w:val="00390DF5"/>
    <w:rsid w:val="003913B7"/>
    <w:rsid w:val="00391620"/>
    <w:rsid w:val="00394DC1"/>
    <w:rsid w:val="0039708E"/>
    <w:rsid w:val="003A597A"/>
    <w:rsid w:val="003B0CFA"/>
    <w:rsid w:val="003B3887"/>
    <w:rsid w:val="003B4D58"/>
    <w:rsid w:val="003C4163"/>
    <w:rsid w:val="003C50E5"/>
    <w:rsid w:val="003C787A"/>
    <w:rsid w:val="003D003F"/>
    <w:rsid w:val="003D12B1"/>
    <w:rsid w:val="003E3D0C"/>
    <w:rsid w:val="003E624E"/>
    <w:rsid w:val="003F35D6"/>
    <w:rsid w:val="003F3CAB"/>
    <w:rsid w:val="00403BAF"/>
    <w:rsid w:val="00404969"/>
    <w:rsid w:val="00407639"/>
    <w:rsid w:val="00416459"/>
    <w:rsid w:val="0041675C"/>
    <w:rsid w:val="00421C28"/>
    <w:rsid w:val="0042630D"/>
    <w:rsid w:val="004340C7"/>
    <w:rsid w:val="00434195"/>
    <w:rsid w:val="004351EF"/>
    <w:rsid w:val="004379C3"/>
    <w:rsid w:val="00437BBC"/>
    <w:rsid w:val="004439F4"/>
    <w:rsid w:val="00444B02"/>
    <w:rsid w:val="0044581D"/>
    <w:rsid w:val="00447836"/>
    <w:rsid w:val="00450F7A"/>
    <w:rsid w:val="004515A3"/>
    <w:rsid w:val="004542F9"/>
    <w:rsid w:val="004569A6"/>
    <w:rsid w:val="0046444F"/>
    <w:rsid w:val="004669B5"/>
    <w:rsid w:val="00470EEB"/>
    <w:rsid w:val="00471C0B"/>
    <w:rsid w:val="00472350"/>
    <w:rsid w:val="00473051"/>
    <w:rsid w:val="00475B5F"/>
    <w:rsid w:val="00477126"/>
    <w:rsid w:val="00493BD1"/>
    <w:rsid w:val="00497B4A"/>
    <w:rsid w:val="00497E78"/>
    <w:rsid w:val="004A5463"/>
    <w:rsid w:val="004A7F1E"/>
    <w:rsid w:val="004B1293"/>
    <w:rsid w:val="004B2E19"/>
    <w:rsid w:val="004B5F26"/>
    <w:rsid w:val="004C5988"/>
    <w:rsid w:val="004C5D66"/>
    <w:rsid w:val="004C7BCF"/>
    <w:rsid w:val="004D13AF"/>
    <w:rsid w:val="004D1527"/>
    <w:rsid w:val="004E0629"/>
    <w:rsid w:val="004E084B"/>
    <w:rsid w:val="004E0E0F"/>
    <w:rsid w:val="004E2FB8"/>
    <w:rsid w:val="004E7AB8"/>
    <w:rsid w:val="004F0B75"/>
    <w:rsid w:val="004F5C02"/>
    <w:rsid w:val="00501423"/>
    <w:rsid w:val="00502561"/>
    <w:rsid w:val="00506408"/>
    <w:rsid w:val="00507A45"/>
    <w:rsid w:val="00507B86"/>
    <w:rsid w:val="00521F85"/>
    <w:rsid w:val="005270C9"/>
    <w:rsid w:val="00530F71"/>
    <w:rsid w:val="00531A11"/>
    <w:rsid w:val="005337E8"/>
    <w:rsid w:val="00537F54"/>
    <w:rsid w:val="005414CF"/>
    <w:rsid w:val="005417ED"/>
    <w:rsid w:val="005471CA"/>
    <w:rsid w:val="00547C7F"/>
    <w:rsid w:val="0055785E"/>
    <w:rsid w:val="00560B74"/>
    <w:rsid w:val="00563247"/>
    <w:rsid w:val="00566F18"/>
    <w:rsid w:val="0058008D"/>
    <w:rsid w:val="00581A16"/>
    <w:rsid w:val="005840B1"/>
    <w:rsid w:val="0058643B"/>
    <w:rsid w:val="005865DB"/>
    <w:rsid w:val="00586DB0"/>
    <w:rsid w:val="005936F1"/>
    <w:rsid w:val="00593A4C"/>
    <w:rsid w:val="00596CEF"/>
    <w:rsid w:val="005A0DB7"/>
    <w:rsid w:val="005A18EC"/>
    <w:rsid w:val="005A62AD"/>
    <w:rsid w:val="005B11EF"/>
    <w:rsid w:val="005B27F2"/>
    <w:rsid w:val="005B475D"/>
    <w:rsid w:val="005B7422"/>
    <w:rsid w:val="005C0BBD"/>
    <w:rsid w:val="005C452D"/>
    <w:rsid w:val="005C6076"/>
    <w:rsid w:val="005D2803"/>
    <w:rsid w:val="005D3024"/>
    <w:rsid w:val="005D7E19"/>
    <w:rsid w:val="005E089C"/>
    <w:rsid w:val="005E3E9B"/>
    <w:rsid w:val="005E47DB"/>
    <w:rsid w:val="005E630A"/>
    <w:rsid w:val="005F2A56"/>
    <w:rsid w:val="005F4639"/>
    <w:rsid w:val="00603682"/>
    <w:rsid w:val="00604675"/>
    <w:rsid w:val="0060561A"/>
    <w:rsid w:val="0060618F"/>
    <w:rsid w:val="006078C1"/>
    <w:rsid w:val="00612D21"/>
    <w:rsid w:val="00615089"/>
    <w:rsid w:val="00617F34"/>
    <w:rsid w:val="00623477"/>
    <w:rsid w:val="00623FE2"/>
    <w:rsid w:val="006351E5"/>
    <w:rsid w:val="00635939"/>
    <w:rsid w:val="006363D5"/>
    <w:rsid w:val="00637C51"/>
    <w:rsid w:val="0064147C"/>
    <w:rsid w:val="00654C4C"/>
    <w:rsid w:val="00656F46"/>
    <w:rsid w:val="006607B5"/>
    <w:rsid w:val="00661605"/>
    <w:rsid w:val="00662FDC"/>
    <w:rsid w:val="00663673"/>
    <w:rsid w:val="00666C82"/>
    <w:rsid w:val="00670779"/>
    <w:rsid w:val="0068371E"/>
    <w:rsid w:val="006871D4"/>
    <w:rsid w:val="00692077"/>
    <w:rsid w:val="00693D18"/>
    <w:rsid w:val="00694CBC"/>
    <w:rsid w:val="0069768C"/>
    <w:rsid w:val="006A0FB9"/>
    <w:rsid w:val="006A572E"/>
    <w:rsid w:val="006B22E0"/>
    <w:rsid w:val="006B3729"/>
    <w:rsid w:val="006C2131"/>
    <w:rsid w:val="006C336A"/>
    <w:rsid w:val="006C5ACF"/>
    <w:rsid w:val="006C5CBA"/>
    <w:rsid w:val="006D0A53"/>
    <w:rsid w:val="006D2E29"/>
    <w:rsid w:val="006D481F"/>
    <w:rsid w:val="006E54E1"/>
    <w:rsid w:val="006F4897"/>
    <w:rsid w:val="006F597A"/>
    <w:rsid w:val="006F72EE"/>
    <w:rsid w:val="006F7558"/>
    <w:rsid w:val="006F7793"/>
    <w:rsid w:val="0070077D"/>
    <w:rsid w:val="00701220"/>
    <w:rsid w:val="0070193F"/>
    <w:rsid w:val="00703AFF"/>
    <w:rsid w:val="00705437"/>
    <w:rsid w:val="0071648A"/>
    <w:rsid w:val="00721593"/>
    <w:rsid w:val="00732126"/>
    <w:rsid w:val="007330C9"/>
    <w:rsid w:val="00740E20"/>
    <w:rsid w:val="007415E7"/>
    <w:rsid w:val="00743A3C"/>
    <w:rsid w:val="00746FCB"/>
    <w:rsid w:val="0074707F"/>
    <w:rsid w:val="007474BC"/>
    <w:rsid w:val="00756350"/>
    <w:rsid w:val="00757C5E"/>
    <w:rsid w:val="007609EE"/>
    <w:rsid w:val="00761D8B"/>
    <w:rsid w:val="00763ED3"/>
    <w:rsid w:val="00773A0B"/>
    <w:rsid w:val="00773AC7"/>
    <w:rsid w:val="00775AA5"/>
    <w:rsid w:val="007774BF"/>
    <w:rsid w:val="007778CD"/>
    <w:rsid w:val="007801F0"/>
    <w:rsid w:val="00781752"/>
    <w:rsid w:val="00782A47"/>
    <w:rsid w:val="00785C49"/>
    <w:rsid w:val="00786C34"/>
    <w:rsid w:val="007915CB"/>
    <w:rsid w:val="00791EAF"/>
    <w:rsid w:val="00792091"/>
    <w:rsid w:val="00794AC6"/>
    <w:rsid w:val="00795C0A"/>
    <w:rsid w:val="007969F4"/>
    <w:rsid w:val="00797CBE"/>
    <w:rsid w:val="007B02F8"/>
    <w:rsid w:val="007B0C54"/>
    <w:rsid w:val="007B71A4"/>
    <w:rsid w:val="007C06D5"/>
    <w:rsid w:val="007C12ED"/>
    <w:rsid w:val="007C5911"/>
    <w:rsid w:val="007C6E33"/>
    <w:rsid w:val="007D1B74"/>
    <w:rsid w:val="007D3E83"/>
    <w:rsid w:val="007D5952"/>
    <w:rsid w:val="007E13CD"/>
    <w:rsid w:val="007F66B3"/>
    <w:rsid w:val="007F6E5C"/>
    <w:rsid w:val="007F75EB"/>
    <w:rsid w:val="008011B8"/>
    <w:rsid w:val="008015B5"/>
    <w:rsid w:val="008034CA"/>
    <w:rsid w:val="00805277"/>
    <w:rsid w:val="00810393"/>
    <w:rsid w:val="00810F7D"/>
    <w:rsid w:val="0081589E"/>
    <w:rsid w:val="00817551"/>
    <w:rsid w:val="00820915"/>
    <w:rsid w:val="00821DE6"/>
    <w:rsid w:val="0082213D"/>
    <w:rsid w:val="0082440E"/>
    <w:rsid w:val="008272D8"/>
    <w:rsid w:val="008413F3"/>
    <w:rsid w:val="008443B5"/>
    <w:rsid w:val="0084599A"/>
    <w:rsid w:val="008462A1"/>
    <w:rsid w:val="0084667A"/>
    <w:rsid w:val="00851625"/>
    <w:rsid w:val="00851748"/>
    <w:rsid w:val="00864389"/>
    <w:rsid w:val="00871602"/>
    <w:rsid w:val="00871C2C"/>
    <w:rsid w:val="00875DB0"/>
    <w:rsid w:val="00881D92"/>
    <w:rsid w:val="00881D9F"/>
    <w:rsid w:val="008844D9"/>
    <w:rsid w:val="008876A2"/>
    <w:rsid w:val="00891F60"/>
    <w:rsid w:val="00892201"/>
    <w:rsid w:val="008A1305"/>
    <w:rsid w:val="008A1321"/>
    <w:rsid w:val="008A392E"/>
    <w:rsid w:val="008A7946"/>
    <w:rsid w:val="008A7AC1"/>
    <w:rsid w:val="008B0305"/>
    <w:rsid w:val="008B095A"/>
    <w:rsid w:val="008B5661"/>
    <w:rsid w:val="008B57CD"/>
    <w:rsid w:val="008C01DE"/>
    <w:rsid w:val="008C61DC"/>
    <w:rsid w:val="008D21C1"/>
    <w:rsid w:val="008D3130"/>
    <w:rsid w:val="008D3267"/>
    <w:rsid w:val="008D5E47"/>
    <w:rsid w:val="008E21D5"/>
    <w:rsid w:val="008E2503"/>
    <w:rsid w:val="008E54D3"/>
    <w:rsid w:val="008E6883"/>
    <w:rsid w:val="008F0800"/>
    <w:rsid w:val="008F44DD"/>
    <w:rsid w:val="0090195E"/>
    <w:rsid w:val="00905184"/>
    <w:rsid w:val="00905B51"/>
    <w:rsid w:val="009078A6"/>
    <w:rsid w:val="00907D45"/>
    <w:rsid w:val="009138DC"/>
    <w:rsid w:val="0092168D"/>
    <w:rsid w:val="0092199C"/>
    <w:rsid w:val="00922894"/>
    <w:rsid w:val="00923015"/>
    <w:rsid w:val="009240A0"/>
    <w:rsid w:val="00930AA8"/>
    <w:rsid w:val="00940A81"/>
    <w:rsid w:val="00944E1E"/>
    <w:rsid w:val="00944FE5"/>
    <w:rsid w:val="0095363B"/>
    <w:rsid w:val="009604B2"/>
    <w:rsid w:val="0096142A"/>
    <w:rsid w:val="00965BBE"/>
    <w:rsid w:val="00965BDA"/>
    <w:rsid w:val="00970394"/>
    <w:rsid w:val="00977BBD"/>
    <w:rsid w:val="00990786"/>
    <w:rsid w:val="00992375"/>
    <w:rsid w:val="009A0327"/>
    <w:rsid w:val="009A1125"/>
    <w:rsid w:val="009A179F"/>
    <w:rsid w:val="009A19DC"/>
    <w:rsid w:val="009A1F53"/>
    <w:rsid w:val="009A415C"/>
    <w:rsid w:val="009B0CB0"/>
    <w:rsid w:val="009C04A0"/>
    <w:rsid w:val="009C1BEA"/>
    <w:rsid w:val="009C5C51"/>
    <w:rsid w:val="009C60E7"/>
    <w:rsid w:val="009C64B4"/>
    <w:rsid w:val="009D43B7"/>
    <w:rsid w:val="009D4D2B"/>
    <w:rsid w:val="009D77D3"/>
    <w:rsid w:val="009E43AC"/>
    <w:rsid w:val="009F29BD"/>
    <w:rsid w:val="009F48B7"/>
    <w:rsid w:val="00A06EFE"/>
    <w:rsid w:val="00A13116"/>
    <w:rsid w:val="00A14A8F"/>
    <w:rsid w:val="00A21C00"/>
    <w:rsid w:val="00A3315C"/>
    <w:rsid w:val="00A3423B"/>
    <w:rsid w:val="00A41B33"/>
    <w:rsid w:val="00A4354C"/>
    <w:rsid w:val="00A453BE"/>
    <w:rsid w:val="00A51821"/>
    <w:rsid w:val="00A51E1C"/>
    <w:rsid w:val="00A527A4"/>
    <w:rsid w:val="00A53FBE"/>
    <w:rsid w:val="00A5749F"/>
    <w:rsid w:val="00A61DFD"/>
    <w:rsid w:val="00A6363C"/>
    <w:rsid w:val="00A64101"/>
    <w:rsid w:val="00A66131"/>
    <w:rsid w:val="00A66D9D"/>
    <w:rsid w:val="00A723EB"/>
    <w:rsid w:val="00A80521"/>
    <w:rsid w:val="00A83CE4"/>
    <w:rsid w:val="00A90969"/>
    <w:rsid w:val="00A923CE"/>
    <w:rsid w:val="00AA1CC9"/>
    <w:rsid w:val="00AA5B2B"/>
    <w:rsid w:val="00AA6C95"/>
    <w:rsid w:val="00AB00D5"/>
    <w:rsid w:val="00AC0023"/>
    <w:rsid w:val="00AC12DF"/>
    <w:rsid w:val="00AC4659"/>
    <w:rsid w:val="00AD0101"/>
    <w:rsid w:val="00AD3989"/>
    <w:rsid w:val="00AD52CD"/>
    <w:rsid w:val="00AD63BF"/>
    <w:rsid w:val="00AE0910"/>
    <w:rsid w:val="00AE2E2D"/>
    <w:rsid w:val="00AE2FD6"/>
    <w:rsid w:val="00AE3298"/>
    <w:rsid w:val="00AE69BB"/>
    <w:rsid w:val="00AF0921"/>
    <w:rsid w:val="00AF41D2"/>
    <w:rsid w:val="00AF561E"/>
    <w:rsid w:val="00AF612F"/>
    <w:rsid w:val="00B016FC"/>
    <w:rsid w:val="00B02758"/>
    <w:rsid w:val="00B0344C"/>
    <w:rsid w:val="00B108B5"/>
    <w:rsid w:val="00B143A4"/>
    <w:rsid w:val="00B146B3"/>
    <w:rsid w:val="00B155C8"/>
    <w:rsid w:val="00B273EA"/>
    <w:rsid w:val="00B30B73"/>
    <w:rsid w:val="00B338F1"/>
    <w:rsid w:val="00B34478"/>
    <w:rsid w:val="00B36F30"/>
    <w:rsid w:val="00B370EC"/>
    <w:rsid w:val="00B474A6"/>
    <w:rsid w:val="00B512EC"/>
    <w:rsid w:val="00B55C16"/>
    <w:rsid w:val="00B57EBC"/>
    <w:rsid w:val="00B64544"/>
    <w:rsid w:val="00B65507"/>
    <w:rsid w:val="00B65AF3"/>
    <w:rsid w:val="00B67774"/>
    <w:rsid w:val="00B74F12"/>
    <w:rsid w:val="00B776E6"/>
    <w:rsid w:val="00B77985"/>
    <w:rsid w:val="00B800B8"/>
    <w:rsid w:val="00B82C62"/>
    <w:rsid w:val="00B95B28"/>
    <w:rsid w:val="00B9608B"/>
    <w:rsid w:val="00BA235D"/>
    <w:rsid w:val="00BA42EC"/>
    <w:rsid w:val="00BA4850"/>
    <w:rsid w:val="00BA6932"/>
    <w:rsid w:val="00BB017A"/>
    <w:rsid w:val="00BB1301"/>
    <w:rsid w:val="00BC02BC"/>
    <w:rsid w:val="00BC1110"/>
    <w:rsid w:val="00BC12B0"/>
    <w:rsid w:val="00BC5C24"/>
    <w:rsid w:val="00BC649A"/>
    <w:rsid w:val="00BC712F"/>
    <w:rsid w:val="00BD0966"/>
    <w:rsid w:val="00BD1202"/>
    <w:rsid w:val="00BD332E"/>
    <w:rsid w:val="00BD495A"/>
    <w:rsid w:val="00BD6A40"/>
    <w:rsid w:val="00BD7A2E"/>
    <w:rsid w:val="00BE4911"/>
    <w:rsid w:val="00BE6C9E"/>
    <w:rsid w:val="00BF4E60"/>
    <w:rsid w:val="00BF5129"/>
    <w:rsid w:val="00C00F44"/>
    <w:rsid w:val="00C0147D"/>
    <w:rsid w:val="00C06C3A"/>
    <w:rsid w:val="00C1009D"/>
    <w:rsid w:val="00C11BA6"/>
    <w:rsid w:val="00C12148"/>
    <w:rsid w:val="00C17E27"/>
    <w:rsid w:val="00C210A0"/>
    <w:rsid w:val="00C337CD"/>
    <w:rsid w:val="00C34E21"/>
    <w:rsid w:val="00C40E8C"/>
    <w:rsid w:val="00C437E6"/>
    <w:rsid w:val="00C43CBD"/>
    <w:rsid w:val="00C44648"/>
    <w:rsid w:val="00C447D4"/>
    <w:rsid w:val="00C45448"/>
    <w:rsid w:val="00C506CA"/>
    <w:rsid w:val="00C50983"/>
    <w:rsid w:val="00C53A9D"/>
    <w:rsid w:val="00C5668C"/>
    <w:rsid w:val="00C56723"/>
    <w:rsid w:val="00C57542"/>
    <w:rsid w:val="00C61B49"/>
    <w:rsid w:val="00C6411E"/>
    <w:rsid w:val="00C651A1"/>
    <w:rsid w:val="00C65807"/>
    <w:rsid w:val="00C65C03"/>
    <w:rsid w:val="00C67D27"/>
    <w:rsid w:val="00C731F3"/>
    <w:rsid w:val="00C7334E"/>
    <w:rsid w:val="00C73977"/>
    <w:rsid w:val="00C740D6"/>
    <w:rsid w:val="00C748BB"/>
    <w:rsid w:val="00C763D1"/>
    <w:rsid w:val="00C77D0A"/>
    <w:rsid w:val="00C80914"/>
    <w:rsid w:val="00C91DEE"/>
    <w:rsid w:val="00C9486A"/>
    <w:rsid w:val="00C95FD9"/>
    <w:rsid w:val="00CA11B3"/>
    <w:rsid w:val="00CB0152"/>
    <w:rsid w:val="00CB1553"/>
    <w:rsid w:val="00CB1ABB"/>
    <w:rsid w:val="00CB3D0F"/>
    <w:rsid w:val="00CB44F0"/>
    <w:rsid w:val="00CC3D0C"/>
    <w:rsid w:val="00CC721C"/>
    <w:rsid w:val="00CD1020"/>
    <w:rsid w:val="00CD1117"/>
    <w:rsid w:val="00CD6954"/>
    <w:rsid w:val="00CD75C1"/>
    <w:rsid w:val="00CE1B1D"/>
    <w:rsid w:val="00CE2611"/>
    <w:rsid w:val="00CE3546"/>
    <w:rsid w:val="00CE7285"/>
    <w:rsid w:val="00CF2555"/>
    <w:rsid w:val="00D01581"/>
    <w:rsid w:val="00D024FD"/>
    <w:rsid w:val="00D0385C"/>
    <w:rsid w:val="00D17538"/>
    <w:rsid w:val="00D236A1"/>
    <w:rsid w:val="00D24707"/>
    <w:rsid w:val="00D252CA"/>
    <w:rsid w:val="00D32A90"/>
    <w:rsid w:val="00D373E7"/>
    <w:rsid w:val="00D415EA"/>
    <w:rsid w:val="00D427AB"/>
    <w:rsid w:val="00D42FA5"/>
    <w:rsid w:val="00D450E2"/>
    <w:rsid w:val="00D45463"/>
    <w:rsid w:val="00D51F60"/>
    <w:rsid w:val="00D53163"/>
    <w:rsid w:val="00D57243"/>
    <w:rsid w:val="00D63C9D"/>
    <w:rsid w:val="00D65735"/>
    <w:rsid w:val="00D66C30"/>
    <w:rsid w:val="00D679B7"/>
    <w:rsid w:val="00D67E8F"/>
    <w:rsid w:val="00D7696E"/>
    <w:rsid w:val="00D76B5F"/>
    <w:rsid w:val="00D801F0"/>
    <w:rsid w:val="00D8272C"/>
    <w:rsid w:val="00D915E6"/>
    <w:rsid w:val="00D92647"/>
    <w:rsid w:val="00DA32B8"/>
    <w:rsid w:val="00DA6023"/>
    <w:rsid w:val="00DA7A44"/>
    <w:rsid w:val="00DB1134"/>
    <w:rsid w:val="00DB2478"/>
    <w:rsid w:val="00DB490E"/>
    <w:rsid w:val="00DB5AB5"/>
    <w:rsid w:val="00DB6A3D"/>
    <w:rsid w:val="00DC0214"/>
    <w:rsid w:val="00DE18F9"/>
    <w:rsid w:val="00DE20DD"/>
    <w:rsid w:val="00DE38DA"/>
    <w:rsid w:val="00DF0773"/>
    <w:rsid w:val="00DF3F90"/>
    <w:rsid w:val="00DF4E46"/>
    <w:rsid w:val="00DF6ABA"/>
    <w:rsid w:val="00E0421F"/>
    <w:rsid w:val="00E06ACF"/>
    <w:rsid w:val="00E133F1"/>
    <w:rsid w:val="00E14B89"/>
    <w:rsid w:val="00E16016"/>
    <w:rsid w:val="00E17834"/>
    <w:rsid w:val="00E20CC7"/>
    <w:rsid w:val="00E22201"/>
    <w:rsid w:val="00E2287C"/>
    <w:rsid w:val="00E23552"/>
    <w:rsid w:val="00E23976"/>
    <w:rsid w:val="00E24400"/>
    <w:rsid w:val="00E30654"/>
    <w:rsid w:val="00E30695"/>
    <w:rsid w:val="00E32220"/>
    <w:rsid w:val="00E34B5D"/>
    <w:rsid w:val="00E40CCA"/>
    <w:rsid w:val="00E41961"/>
    <w:rsid w:val="00E41D3C"/>
    <w:rsid w:val="00E55659"/>
    <w:rsid w:val="00E570BA"/>
    <w:rsid w:val="00E60516"/>
    <w:rsid w:val="00E62F48"/>
    <w:rsid w:val="00E72863"/>
    <w:rsid w:val="00E72BE4"/>
    <w:rsid w:val="00E7416A"/>
    <w:rsid w:val="00E75960"/>
    <w:rsid w:val="00E761F5"/>
    <w:rsid w:val="00E86C37"/>
    <w:rsid w:val="00E86D82"/>
    <w:rsid w:val="00E92EB7"/>
    <w:rsid w:val="00E961FA"/>
    <w:rsid w:val="00EA7275"/>
    <w:rsid w:val="00EA77C7"/>
    <w:rsid w:val="00EB0C9C"/>
    <w:rsid w:val="00EB5FD8"/>
    <w:rsid w:val="00EB7C6B"/>
    <w:rsid w:val="00EC1125"/>
    <w:rsid w:val="00EC6166"/>
    <w:rsid w:val="00EC7060"/>
    <w:rsid w:val="00ED7320"/>
    <w:rsid w:val="00EE1263"/>
    <w:rsid w:val="00EE28D5"/>
    <w:rsid w:val="00EF3A65"/>
    <w:rsid w:val="00EF605D"/>
    <w:rsid w:val="00F07305"/>
    <w:rsid w:val="00F111FA"/>
    <w:rsid w:val="00F11974"/>
    <w:rsid w:val="00F11A28"/>
    <w:rsid w:val="00F14336"/>
    <w:rsid w:val="00F14CD5"/>
    <w:rsid w:val="00F20BB5"/>
    <w:rsid w:val="00F24AD6"/>
    <w:rsid w:val="00F31516"/>
    <w:rsid w:val="00F33882"/>
    <w:rsid w:val="00F36AE9"/>
    <w:rsid w:val="00F40D68"/>
    <w:rsid w:val="00F45F81"/>
    <w:rsid w:val="00F54515"/>
    <w:rsid w:val="00F5582A"/>
    <w:rsid w:val="00F56351"/>
    <w:rsid w:val="00F61E23"/>
    <w:rsid w:val="00F646C2"/>
    <w:rsid w:val="00F67D7B"/>
    <w:rsid w:val="00F82FF9"/>
    <w:rsid w:val="00F83F1A"/>
    <w:rsid w:val="00F93CBB"/>
    <w:rsid w:val="00FA2C34"/>
    <w:rsid w:val="00FA4D9E"/>
    <w:rsid w:val="00FA662F"/>
    <w:rsid w:val="00FA79BC"/>
    <w:rsid w:val="00FB14F0"/>
    <w:rsid w:val="00FB2496"/>
    <w:rsid w:val="00FB6A5E"/>
    <w:rsid w:val="00FC1FFF"/>
    <w:rsid w:val="00FC2936"/>
    <w:rsid w:val="00FC44D5"/>
    <w:rsid w:val="00FC6069"/>
    <w:rsid w:val="00FC744D"/>
    <w:rsid w:val="00FD36E2"/>
    <w:rsid w:val="00FD45C6"/>
    <w:rsid w:val="00FD591C"/>
    <w:rsid w:val="00FD74D4"/>
    <w:rsid w:val="00FE0BF0"/>
    <w:rsid w:val="00FE0DB2"/>
    <w:rsid w:val="00FE1FF8"/>
    <w:rsid w:val="00FE2948"/>
    <w:rsid w:val="00FE3F8C"/>
    <w:rsid w:val="00FE649D"/>
    <w:rsid w:val="00FE7CBC"/>
    <w:rsid w:val="00FF03D7"/>
    <w:rsid w:val="00FF0589"/>
    <w:rsid w:val="00FF21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8C33"/>
  <w15:docId w15:val="{C203F48C-015A-4A3F-B7BB-C9E12E19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62F"/>
    <w:rPr>
      <w:color w:val="0000FF" w:themeColor="hyperlink"/>
      <w:u w:val="single"/>
    </w:rPr>
  </w:style>
  <w:style w:type="paragraph" w:styleId="ListParagraph">
    <w:name w:val="List Paragraph"/>
    <w:basedOn w:val="Normal"/>
    <w:uiPriority w:val="34"/>
    <w:qFormat/>
    <w:rsid w:val="00184D1C"/>
    <w:pPr>
      <w:spacing w:after="0"/>
      <w:ind w:left="720"/>
      <w:contextualSpacing/>
      <w:jc w:val="both"/>
    </w:pPr>
    <w:rPr>
      <w:lang w:val="en-US"/>
    </w:rPr>
  </w:style>
  <w:style w:type="paragraph" w:styleId="BalloonText">
    <w:name w:val="Balloon Text"/>
    <w:basedOn w:val="Normal"/>
    <w:link w:val="BalloonTextChar"/>
    <w:uiPriority w:val="99"/>
    <w:semiHidden/>
    <w:unhideWhenUsed/>
    <w:rsid w:val="0085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48"/>
    <w:rPr>
      <w:rFonts w:ascii="Tahoma" w:hAnsi="Tahoma" w:cs="Tahoma"/>
      <w:sz w:val="16"/>
      <w:szCs w:val="16"/>
    </w:rPr>
  </w:style>
  <w:style w:type="paragraph" w:styleId="Header">
    <w:name w:val="header"/>
    <w:basedOn w:val="Normal"/>
    <w:link w:val="HeaderChar"/>
    <w:uiPriority w:val="99"/>
    <w:unhideWhenUsed/>
    <w:rsid w:val="00E57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0BA"/>
  </w:style>
  <w:style w:type="paragraph" w:styleId="Footer">
    <w:name w:val="footer"/>
    <w:basedOn w:val="Normal"/>
    <w:link w:val="FooterChar"/>
    <w:uiPriority w:val="99"/>
    <w:unhideWhenUsed/>
    <w:rsid w:val="00E57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3480">
      <w:bodyDiv w:val="1"/>
      <w:marLeft w:val="0"/>
      <w:marRight w:val="0"/>
      <w:marTop w:val="0"/>
      <w:marBottom w:val="0"/>
      <w:divBdr>
        <w:top w:val="none" w:sz="0" w:space="0" w:color="auto"/>
        <w:left w:val="none" w:sz="0" w:space="0" w:color="auto"/>
        <w:bottom w:val="none" w:sz="0" w:space="0" w:color="auto"/>
        <w:right w:val="none" w:sz="0" w:space="0" w:color="auto"/>
      </w:divBdr>
    </w:div>
    <w:div w:id="1300572887">
      <w:bodyDiv w:val="1"/>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
        <w:div w:id="258219148">
          <w:marLeft w:val="0"/>
          <w:marRight w:val="0"/>
          <w:marTop w:val="0"/>
          <w:marBottom w:val="0"/>
          <w:divBdr>
            <w:top w:val="none" w:sz="0" w:space="0" w:color="auto"/>
            <w:left w:val="none" w:sz="0" w:space="0" w:color="auto"/>
            <w:bottom w:val="none" w:sz="0" w:space="0" w:color="auto"/>
            <w:right w:val="none" w:sz="0" w:space="0" w:color="auto"/>
          </w:divBdr>
        </w:div>
        <w:div w:id="956063310">
          <w:marLeft w:val="0"/>
          <w:marRight w:val="0"/>
          <w:marTop w:val="0"/>
          <w:marBottom w:val="0"/>
          <w:divBdr>
            <w:top w:val="none" w:sz="0" w:space="0" w:color="auto"/>
            <w:left w:val="none" w:sz="0" w:space="0" w:color="auto"/>
            <w:bottom w:val="none" w:sz="0" w:space="0" w:color="auto"/>
            <w:right w:val="none" w:sz="0" w:space="0" w:color="auto"/>
          </w:divBdr>
        </w:div>
        <w:div w:id="60950833">
          <w:marLeft w:val="0"/>
          <w:marRight w:val="0"/>
          <w:marTop w:val="0"/>
          <w:marBottom w:val="0"/>
          <w:divBdr>
            <w:top w:val="none" w:sz="0" w:space="0" w:color="auto"/>
            <w:left w:val="none" w:sz="0" w:space="0" w:color="auto"/>
            <w:bottom w:val="none" w:sz="0" w:space="0" w:color="auto"/>
            <w:right w:val="none" w:sz="0" w:space="0" w:color="auto"/>
          </w:divBdr>
        </w:div>
        <w:div w:id="458184855">
          <w:marLeft w:val="0"/>
          <w:marRight w:val="0"/>
          <w:marTop w:val="0"/>
          <w:marBottom w:val="0"/>
          <w:divBdr>
            <w:top w:val="none" w:sz="0" w:space="0" w:color="auto"/>
            <w:left w:val="none" w:sz="0" w:space="0" w:color="auto"/>
            <w:bottom w:val="none" w:sz="0" w:space="0" w:color="auto"/>
            <w:right w:val="none" w:sz="0" w:space="0" w:color="auto"/>
          </w:divBdr>
        </w:div>
        <w:div w:id="1281448125">
          <w:marLeft w:val="0"/>
          <w:marRight w:val="0"/>
          <w:marTop w:val="0"/>
          <w:marBottom w:val="0"/>
          <w:divBdr>
            <w:top w:val="none" w:sz="0" w:space="0" w:color="auto"/>
            <w:left w:val="none" w:sz="0" w:space="0" w:color="auto"/>
            <w:bottom w:val="none" w:sz="0" w:space="0" w:color="auto"/>
            <w:right w:val="none" w:sz="0" w:space="0" w:color="auto"/>
          </w:divBdr>
        </w:div>
        <w:div w:id="1804343844">
          <w:marLeft w:val="0"/>
          <w:marRight w:val="0"/>
          <w:marTop w:val="0"/>
          <w:marBottom w:val="0"/>
          <w:divBdr>
            <w:top w:val="none" w:sz="0" w:space="0" w:color="auto"/>
            <w:left w:val="none" w:sz="0" w:space="0" w:color="auto"/>
            <w:bottom w:val="none" w:sz="0" w:space="0" w:color="auto"/>
            <w:right w:val="none" w:sz="0" w:space="0" w:color="auto"/>
          </w:divBdr>
        </w:div>
        <w:div w:id="1947422502">
          <w:marLeft w:val="0"/>
          <w:marRight w:val="0"/>
          <w:marTop w:val="0"/>
          <w:marBottom w:val="0"/>
          <w:divBdr>
            <w:top w:val="none" w:sz="0" w:space="0" w:color="auto"/>
            <w:left w:val="none" w:sz="0" w:space="0" w:color="auto"/>
            <w:bottom w:val="none" w:sz="0" w:space="0" w:color="auto"/>
            <w:right w:val="none" w:sz="0" w:space="0" w:color="auto"/>
          </w:divBdr>
        </w:div>
        <w:div w:id="51582384">
          <w:marLeft w:val="0"/>
          <w:marRight w:val="0"/>
          <w:marTop w:val="0"/>
          <w:marBottom w:val="0"/>
          <w:divBdr>
            <w:top w:val="none" w:sz="0" w:space="0" w:color="auto"/>
            <w:left w:val="none" w:sz="0" w:space="0" w:color="auto"/>
            <w:bottom w:val="none" w:sz="0" w:space="0" w:color="auto"/>
            <w:right w:val="none" w:sz="0" w:space="0" w:color="auto"/>
          </w:divBdr>
        </w:div>
        <w:div w:id="411507672">
          <w:marLeft w:val="0"/>
          <w:marRight w:val="0"/>
          <w:marTop w:val="0"/>
          <w:marBottom w:val="0"/>
          <w:divBdr>
            <w:top w:val="none" w:sz="0" w:space="0" w:color="auto"/>
            <w:left w:val="none" w:sz="0" w:space="0" w:color="auto"/>
            <w:bottom w:val="none" w:sz="0" w:space="0" w:color="auto"/>
            <w:right w:val="none" w:sz="0" w:space="0" w:color="auto"/>
          </w:divBdr>
        </w:div>
        <w:div w:id="1259097242">
          <w:marLeft w:val="0"/>
          <w:marRight w:val="0"/>
          <w:marTop w:val="0"/>
          <w:marBottom w:val="0"/>
          <w:divBdr>
            <w:top w:val="none" w:sz="0" w:space="0" w:color="auto"/>
            <w:left w:val="none" w:sz="0" w:space="0" w:color="auto"/>
            <w:bottom w:val="none" w:sz="0" w:space="0" w:color="auto"/>
            <w:right w:val="none" w:sz="0" w:space="0" w:color="auto"/>
          </w:divBdr>
        </w:div>
        <w:div w:id="1129931096">
          <w:marLeft w:val="0"/>
          <w:marRight w:val="0"/>
          <w:marTop w:val="0"/>
          <w:marBottom w:val="0"/>
          <w:divBdr>
            <w:top w:val="none" w:sz="0" w:space="0" w:color="auto"/>
            <w:left w:val="none" w:sz="0" w:space="0" w:color="auto"/>
            <w:bottom w:val="none" w:sz="0" w:space="0" w:color="auto"/>
            <w:right w:val="none" w:sz="0" w:space="0" w:color="auto"/>
          </w:divBdr>
        </w:div>
        <w:div w:id="368604297">
          <w:marLeft w:val="0"/>
          <w:marRight w:val="0"/>
          <w:marTop w:val="0"/>
          <w:marBottom w:val="0"/>
          <w:divBdr>
            <w:top w:val="none" w:sz="0" w:space="0" w:color="auto"/>
            <w:left w:val="none" w:sz="0" w:space="0" w:color="auto"/>
            <w:bottom w:val="none" w:sz="0" w:space="0" w:color="auto"/>
            <w:right w:val="none" w:sz="0" w:space="0" w:color="auto"/>
          </w:divBdr>
        </w:div>
        <w:div w:id="1549222808">
          <w:marLeft w:val="0"/>
          <w:marRight w:val="0"/>
          <w:marTop w:val="0"/>
          <w:marBottom w:val="0"/>
          <w:divBdr>
            <w:top w:val="none" w:sz="0" w:space="0" w:color="auto"/>
            <w:left w:val="none" w:sz="0" w:space="0" w:color="auto"/>
            <w:bottom w:val="none" w:sz="0" w:space="0" w:color="auto"/>
            <w:right w:val="none" w:sz="0" w:space="0" w:color="auto"/>
          </w:divBdr>
        </w:div>
        <w:div w:id="759956644">
          <w:marLeft w:val="0"/>
          <w:marRight w:val="0"/>
          <w:marTop w:val="0"/>
          <w:marBottom w:val="0"/>
          <w:divBdr>
            <w:top w:val="none" w:sz="0" w:space="0" w:color="auto"/>
            <w:left w:val="none" w:sz="0" w:space="0" w:color="auto"/>
            <w:bottom w:val="none" w:sz="0" w:space="0" w:color="auto"/>
            <w:right w:val="none" w:sz="0" w:space="0" w:color="auto"/>
          </w:divBdr>
        </w:div>
        <w:div w:id="188300032">
          <w:marLeft w:val="0"/>
          <w:marRight w:val="0"/>
          <w:marTop w:val="0"/>
          <w:marBottom w:val="0"/>
          <w:divBdr>
            <w:top w:val="none" w:sz="0" w:space="0" w:color="auto"/>
            <w:left w:val="none" w:sz="0" w:space="0" w:color="auto"/>
            <w:bottom w:val="none" w:sz="0" w:space="0" w:color="auto"/>
            <w:right w:val="none" w:sz="0" w:space="0" w:color="auto"/>
          </w:divBdr>
        </w:div>
        <w:div w:id="265819192">
          <w:marLeft w:val="0"/>
          <w:marRight w:val="0"/>
          <w:marTop w:val="0"/>
          <w:marBottom w:val="0"/>
          <w:divBdr>
            <w:top w:val="none" w:sz="0" w:space="0" w:color="auto"/>
            <w:left w:val="none" w:sz="0" w:space="0" w:color="auto"/>
            <w:bottom w:val="none" w:sz="0" w:space="0" w:color="auto"/>
            <w:right w:val="none" w:sz="0" w:space="0" w:color="auto"/>
          </w:divBdr>
        </w:div>
        <w:div w:id="680665596">
          <w:marLeft w:val="0"/>
          <w:marRight w:val="0"/>
          <w:marTop w:val="0"/>
          <w:marBottom w:val="0"/>
          <w:divBdr>
            <w:top w:val="none" w:sz="0" w:space="0" w:color="auto"/>
            <w:left w:val="none" w:sz="0" w:space="0" w:color="auto"/>
            <w:bottom w:val="none" w:sz="0" w:space="0" w:color="auto"/>
            <w:right w:val="none" w:sz="0" w:space="0" w:color="auto"/>
          </w:divBdr>
        </w:div>
        <w:div w:id="1248885054">
          <w:marLeft w:val="0"/>
          <w:marRight w:val="0"/>
          <w:marTop w:val="0"/>
          <w:marBottom w:val="0"/>
          <w:divBdr>
            <w:top w:val="none" w:sz="0" w:space="0" w:color="auto"/>
            <w:left w:val="none" w:sz="0" w:space="0" w:color="auto"/>
            <w:bottom w:val="none" w:sz="0" w:space="0" w:color="auto"/>
            <w:right w:val="none" w:sz="0" w:space="0" w:color="auto"/>
          </w:divBdr>
        </w:div>
        <w:div w:id="1659848847">
          <w:marLeft w:val="0"/>
          <w:marRight w:val="0"/>
          <w:marTop w:val="0"/>
          <w:marBottom w:val="0"/>
          <w:divBdr>
            <w:top w:val="none" w:sz="0" w:space="0" w:color="auto"/>
            <w:left w:val="none" w:sz="0" w:space="0" w:color="auto"/>
            <w:bottom w:val="none" w:sz="0" w:space="0" w:color="auto"/>
            <w:right w:val="none" w:sz="0" w:space="0" w:color="auto"/>
          </w:divBdr>
        </w:div>
        <w:div w:id="1052269411">
          <w:marLeft w:val="0"/>
          <w:marRight w:val="0"/>
          <w:marTop w:val="0"/>
          <w:marBottom w:val="0"/>
          <w:divBdr>
            <w:top w:val="none" w:sz="0" w:space="0" w:color="auto"/>
            <w:left w:val="none" w:sz="0" w:space="0" w:color="auto"/>
            <w:bottom w:val="none" w:sz="0" w:space="0" w:color="auto"/>
            <w:right w:val="none" w:sz="0" w:space="0" w:color="auto"/>
          </w:divBdr>
        </w:div>
        <w:div w:id="171145289">
          <w:marLeft w:val="0"/>
          <w:marRight w:val="0"/>
          <w:marTop w:val="0"/>
          <w:marBottom w:val="0"/>
          <w:divBdr>
            <w:top w:val="none" w:sz="0" w:space="0" w:color="auto"/>
            <w:left w:val="none" w:sz="0" w:space="0" w:color="auto"/>
            <w:bottom w:val="none" w:sz="0" w:space="0" w:color="auto"/>
            <w:right w:val="none" w:sz="0" w:space="0" w:color="auto"/>
          </w:divBdr>
        </w:div>
        <w:div w:id="1109277535">
          <w:marLeft w:val="0"/>
          <w:marRight w:val="0"/>
          <w:marTop w:val="0"/>
          <w:marBottom w:val="0"/>
          <w:divBdr>
            <w:top w:val="none" w:sz="0" w:space="0" w:color="auto"/>
            <w:left w:val="none" w:sz="0" w:space="0" w:color="auto"/>
            <w:bottom w:val="none" w:sz="0" w:space="0" w:color="auto"/>
            <w:right w:val="none" w:sz="0" w:space="0" w:color="auto"/>
          </w:divBdr>
        </w:div>
      </w:divsChild>
    </w:div>
    <w:div w:id="1347636766">
      <w:bodyDiv w:val="1"/>
      <w:marLeft w:val="0"/>
      <w:marRight w:val="0"/>
      <w:marTop w:val="0"/>
      <w:marBottom w:val="0"/>
      <w:divBdr>
        <w:top w:val="none" w:sz="0" w:space="0" w:color="auto"/>
        <w:left w:val="none" w:sz="0" w:space="0" w:color="auto"/>
        <w:bottom w:val="none" w:sz="0" w:space="0" w:color="auto"/>
        <w:right w:val="none" w:sz="0" w:space="0" w:color="auto"/>
      </w:divBdr>
    </w:div>
    <w:div w:id="21307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o.vojvodina.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Pešić</dc:creator>
  <cp:lastModifiedBy>Dejana Vasic</cp:lastModifiedBy>
  <cp:revision>2</cp:revision>
  <cp:lastPrinted>2020-02-12T07:52:00Z</cp:lastPrinted>
  <dcterms:created xsi:type="dcterms:W3CDTF">2022-02-02T08:43:00Z</dcterms:created>
  <dcterms:modified xsi:type="dcterms:W3CDTF">2022-02-02T08:43:00Z</dcterms:modified>
</cp:coreProperties>
</file>